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FD" w:rsidRPr="00EC740B" w:rsidRDefault="005A5FFD" w:rsidP="005A5FF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bookmarkStart w:id="0" w:name="_GoBack"/>
      <w:bookmarkEnd w:id="0"/>
      <w:r w:rsidRPr="005A5FFD">
        <w:rPr>
          <w:rFonts w:ascii="Arial" w:hAnsi="Arial" w:cs="Arial"/>
          <w:b/>
          <w:sz w:val="20"/>
          <w:szCs w:val="20"/>
          <w:lang w:val="es-ES"/>
        </w:rPr>
        <w:t>COMITÉ DE DERECHOS HUMANOS (Observaciones finales sobre el quinto informe periódico del Perú)</w:t>
      </w:r>
      <w:r w:rsidRPr="005A5FFD">
        <w:rPr>
          <w:rStyle w:val="Refdenotaalpie"/>
          <w:rFonts w:ascii="Arial" w:hAnsi="Arial" w:cs="Arial"/>
          <w:b/>
          <w:sz w:val="20"/>
          <w:szCs w:val="20"/>
          <w:lang w:val="es-ES"/>
        </w:rPr>
        <w:footnoteReference w:id="1"/>
      </w:r>
    </w:p>
    <w:p w:rsidR="005A5FFD" w:rsidRDefault="005A5FFD" w:rsidP="005A5FF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5A5FFD" w:rsidRPr="00EC740B" w:rsidRDefault="005A5FFD" w:rsidP="005A5FF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EC740B">
        <w:rPr>
          <w:rFonts w:ascii="Arial" w:hAnsi="Arial" w:cs="Arial"/>
          <w:sz w:val="20"/>
          <w:szCs w:val="20"/>
          <w:lang w:val="es-ES"/>
        </w:rPr>
        <w:t>8.</w:t>
      </w:r>
      <w:r w:rsidRPr="00EC740B">
        <w:rPr>
          <w:rFonts w:ascii="Arial" w:hAnsi="Arial" w:cs="Arial"/>
          <w:sz w:val="20"/>
          <w:szCs w:val="20"/>
          <w:lang w:val="es-ES"/>
        </w:rPr>
        <w:tab/>
        <w:t xml:space="preserve">El Comité está preocupado por las informaciones sobre la discriminación y los actos de violencia sufridos por las lesbianas, los </w:t>
      </w:r>
      <w:proofErr w:type="spellStart"/>
      <w:r w:rsidRPr="00EC740B">
        <w:rPr>
          <w:rFonts w:ascii="Arial" w:hAnsi="Arial" w:cs="Arial"/>
          <w:sz w:val="20"/>
          <w:szCs w:val="20"/>
          <w:lang w:val="es-ES"/>
        </w:rPr>
        <w:t>gays</w:t>
      </w:r>
      <w:proofErr w:type="spellEnd"/>
      <w:r w:rsidRPr="00EC740B">
        <w:rPr>
          <w:rFonts w:ascii="Arial" w:hAnsi="Arial" w:cs="Arial"/>
          <w:sz w:val="20"/>
          <w:szCs w:val="20"/>
          <w:lang w:val="es-ES"/>
        </w:rPr>
        <w:t xml:space="preserve">, los bisexuales y los </w:t>
      </w:r>
      <w:proofErr w:type="spellStart"/>
      <w:r w:rsidRPr="00EC740B">
        <w:rPr>
          <w:rFonts w:ascii="Arial" w:hAnsi="Arial" w:cs="Arial"/>
          <w:sz w:val="20"/>
          <w:szCs w:val="20"/>
          <w:lang w:val="es-ES"/>
        </w:rPr>
        <w:t>trans</w:t>
      </w:r>
      <w:proofErr w:type="spellEnd"/>
      <w:r w:rsidRPr="00EC740B">
        <w:rPr>
          <w:rFonts w:ascii="Arial" w:hAnsi="Arial" w:cs="Arial"/>
          <w:sz w:val="20"/>
          <w:szCs w:val="20"/>
          <w:lang w:val="es-ES"/>
        </w:rPr>
        <w:t xml:space="preserve"> (LGBT) debido a su orientación sexual o identidad de género (arts. 2, 3, 6, 7 y 26).</w:t>
      </w:r>
    </w:p>
    <w:p w:rsidR="005A5FFD" w:rsidRDefault="005A5FFD" w:rsidP="005A5FF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EC740B">
        <w:rPr>
          <w:rFonts w:ascii="Arial" w:hAnsi="Arial" w:cs="Arial"/>
          <w:sz w:val="20"/>
          <w:szCs w:val="20"/>
          <w:lang w:val="es-ES"/>
        </w:rPr>
        <w:t>El Estado parte debe declarar clara y oficialmente que no tolerará ninguna forma de estigmatización social de la homosexualidad, la bisexualidad o la transexualidad, ni la discriminación o la violencia contra personas por su orientación sexual o identidad de género. También debe modificar su legislación para prohibir la discriminación por motivos de orientación sexual e identidad de género. El Estado parte debe brindar una protección efectiva a las personas LGBT y velar por que se proceda a la investigación, el enjuiciamiento y la sanción de todo acto de violencia motivado por la orientación sexual o la identidad de género de la víctima.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60D" w:rsidRDefault="008C760D" w:rsidP="005A5FFD">
      <w:pPr>
        <w:spacing w:after="0" w:line="240" w:lineRule="auto"/>
      </w:pPr>
      <w:r>
        <w:separator/>
      </w:r>
    </w:p>
  </w:endnote>
  <w:endnote w:type="continuationSeparator" w:id="0">
    <w:p w:rsidR="008C760D" w:rsidRDefault="008C760D" w:rsidP="005A5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60D" w:rsidRDefault="008C760D" w:rsidP="005A5FFD">
      <w:pPr>
        <w:spacing w:after="0" w:line="240" w:lineRule="auto"/>
      </w:pPr>
      <w:r>
        <w:separator/>
      </w:r>
    </w:p>
  </w:footnote>
  <w:footnote w:type="continuationSeparator" w:id="0">
    <w:p w:rsidR="008C760D" w:rsidRDefault="008C760D" w:rsidP="005A5FFD">
      <w:pPr>
        <w:spacing w:after="0" w:line="240" w:lineRule="auto"/>
      </w:pPr>
      <w:r>
        <w:continuationSeparator/>
      </w:r>
    </w:p>
  </w:footnote>
  <w:footnote w:id="1">
    <w:p w:rsidR="005A5FFD" w:rsidRDefault="005A5FFD" w:rsidP="005A5FFD">
      <w:pPr>
        <w:pStyle w:val="Textonotapie"/>
      </w:pPr>
      <w:r>
        <w:rPr>
          <w:rStyle w:val="Refdenotaalpie"/>
        </w:rPr>
        <w:footnoteRef/>
      </w:r>
      <w:r>
        <w:t xml:space="preserve"> Anexo RE/NNUU/PER/03</w:t>
      </w:r>
      <w:r w:rsidRPr="00012D3D">
        <w:t xml:space="preserve">  </w:t>
      </w:r>
      <w:r>
        <w:t xml:space="preserve">Para ver la </w:t>
      </w:r>
      <w:r w:rsidRPr="00711B4F">
        <w:t xml:space="preserve">norma in extenso, </w:t>
      </w:r>
      <w:r>
        <w:t>también puede utilizar el siguiente link</w:t>
      </w:r>
    </w:p>
    <w:p w:rsidR="005A5FFD" w:rsidRDefault="005A5FFD" w:rsidP="005A5FFD">
      <w:pPr>
        <w:pStyle w:val="Textonotapie"/>
      </w:pPr>
      <w:hyperlink r:id="rId1" w:history="1">
        <w:r w:rsidRPr="006E5C69">
          <w:rPr>
            <w:rStyle w:val="Hipervnculo"/>
          </w:rPr>
          <w:t>http://tbinternet.ohchr.org/_layouts/treatybodyexternal/Download.aspx?symbolno=CCPR/C/PER/CO/5&amp;Lang=Sp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FD"/>
    <w:rsid w:val="005A5FFD"/>
    <w:rsid w:val="00683406"/>
    <w:rsid w:val="008C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F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5FFD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5A5FF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5A5FF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A5F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F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5FFD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5A5FF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5A5FF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A5F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binternet.ohchr.org/_layouts/treatybodyexternal/Download.aspx?symbolno=CCPR/C/PER/CO/5&amp;Lang=S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2016-10-28T13:29:00Z</dcterms:created>
  <dcterms:modified xsi:type="dcterms:W3CDTF">2016-10-28T13:29:00Z</dcterms:modified>
</cp:coreProperties>
</file>