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7F" w:rsidRDefault="00D2387F" w:rsidP="00D238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2387F">
        <w:rPr>
          <w:rFonts w:ascii="Arial" w:hAnsi="Arial" w:cs="Arial"/>
          <w:b/>
          <w:sz w:val="20"/>
          <w:szCs w:val="20"/>
        </w:rPr>
        <w:t>EXAMEN PERIODICO UNIVERSAL</w:t>
      </w:r>
      <w:r w:rsidRPr="00D2387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D2387F" w:rsidRPr="00A33463" w:rsidRDefault="00D2387F" w:rsidP="00D238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2387F" w:rsidRPr="00A33463" w:rsidRDefault="00D2387F" w:rsidP="00D238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463">
        <w:rPr>
          <w:rFonts w:ascii="Arial" w:hAnsi="Arial" w:cs="Arial"/>
          <w:sz w:val="20"/>
          <w:szCs w:val="20"/>
        </w:rPr>
        <w:t>114.9 Introducir las cuestiones de igualdad de género, así como la no discriminación y no violencia por razón de identidad de género y orientación sexual, en los programas de estudios, en la reglamentación de las escuelas y en la formación de los docentes (Colombia);</w:t>
      </w:r>
    </w:p>
    <w:p w:rsidR="00D2387F" w:rsidRPr="00A33463" w:rsidRDefault="00D2387F" w:rsidP="00D238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463">
        <w:rPr>
          <w:rFonts w:ascii="Arial" w:hAnsi="Arial" w:cs="Arial"/>
          <w:sz w:val="20"/>
          <w:szCs w:val="20"/>
        </w:rPr>
        <w:t xml:space="preserve">114.67 Investigar y enjuiciar sin demora y a fondo los actos de violencia y discriminación contra las mujeres, los indígenas y las personas lesbianas, gais, bisexuales, </w:t>
      </w:r>
      <w:proofErr w:type="spellStart"/>
      <w:r w:rsidRPr="00A33463">
        <w:rPr>
          <w:rFonts w:ascii="Arial" w:hAnsi="Arial" w:cs="Arial"/>
          <w:sz w:val="20"/>
          <w:szCs w:val="20"/>
        </w:rPr>
        <w:t>transgénero</w:t>
      </w:r>
      <w:proofErr w:type="spellEnd"/>
      <w:r w:rsidRPr="00A33463">
        <w:rPr>
          <w:rFonts w:ascii="Arial" w:hAnsi="Arial" w:cs="Arial"/>
          <w:sz w:val="20"/>
          <w:szCs w:val="20"/>
        </w:rPr>
        <w:t xml:space="preserve"> e intersexuales, y garantizar una reparación efectiva a las víctimas y sus familiares (Irlanda);</w:t>
      </w:r>
    </w:p>
    <w:p w:rsidR="00D2387F" w:rsidRPr="00A33463" w:rsidRDefault="00D2387F" w:rsidP="00D238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463">
        <w:rPr>
          <w:rFonts w:ascii="Arial" w:hAnsi="Arial" w:cs="Arial"/>
          <w:sz w:val="20"/>
          <w:szCs w:val="20"/>
        </w:rPr>
        <w:t>114.81 Seguir trabajando para eliminar los estereotipos de género y llevar a cabo campañas de sensibilización a nivel nacional para luchar contra ellos (Guatemala);</w:t>
      </w:r>
    </w:p>
    <w:p w:rsidR="00D2387F" w:rsidRDefault="00D2387F" w:rsidP="00D238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3463">
        <w:rPr>
          <w:rFonts w:ascii="Arial" w:hAnsi="Arial" w:cs="Arial"/>
          <w:sz w:val="20"/>
          <w:szCs w:val="20"/>
        </w:rPr>
        <w:t>114.87 Intensificar la labor de promoción de la igualdad de género, en especial en lo que respecta a las oportunidades laborales y el acceso a la atención de la salud e incorporar componentes sobre cuestiones de género en la educación y la formación profesional (Italia);</w:t>
      </w:r>
    </w:p>
    <w:p w:rsidR="00D2387F" w:rsidRPr="00431EAE" w:rsidRDefault="00D2387F" w:rsidP="00D238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10" w:rsidRDefault="00D72F10" w:rsidP="00D2387F">
      <w:pPr>
        <w:spacing w:after="0" w:line="240" w:lineRule="auto"/>
      </w:pPr>
      <w:r>
        <w:separator/>
      </w:r>
    </w:p>
  </w:endnote>
  <w:endnote w:type="continuationSeparator" w:id="0">
    <w:p w:rsidR="00D72F10" w:rsidRDefault="00D72F10" w:rsidP="00D2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10" w:rsidRDefault="00D72F10" w:rsidP="00D2387F">
      <w:pPr>
        <w:spacing w:after="0" w:line="240" w:lineRule="auto"/>
      </w:pPr>
      <w:r>
        <w:separator/>
      </w:r>
    </w:p>
  </w:footnote>
  <w:footnote w:type="continuationSeparator" w:id="0">
    <w:p w:rsidR="00D72F10" w:rsidRDefault="00D72F10" w:rsidP="00D2387F">
      <w:pPr>
        <w:spacing w:after="0" w:line="240" w:lineRule="auto"/>
      </w:pPr>
      <w:r>
        <w:continuationSeparator/>
      </w:r>
    </w:p>
  </w:footnote>
  <w:footnote w:id="1">
    <w:p w:rsidR="00D2387F" w:rsidRDefault="00D2387F" w:rsidP="00D2387F">
      <w:pPr>
        <w:pStyle w:val="Textonotapie"/>
      </w:pPr>
      <w:r>
        <w:rPr>
          <w:rStyle w:val="Refdenotaalpie"/>
        </w:rPr>
        <w:footnoteRef/>
      </w:r>
      <w:r>
        <w:t xml:space="preserve"> Anexo RE/NNUU/EPU/01</w:t>
      </w:r>
      <w:r w:rsidRPr="00012D3D">
        <w:t xml:space="preserve">  </w:t>
      </w:r>
      <w:r>
        <w:t xml:space="preserve">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C443CD">
          <w:rPr>
            <w:rStyle w:val="Hipervnculo"/>
          </w:rPr>
          <w:t>http://www.comunidad.org.bo/assets/archivos/publicacion/f3d1c6a35e68b54719d6199c4c6104ed.pdf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7F"/>
    <w:rsid w:val="00683406"/>
    <w:rsid w:val="00D2387F"/>
    <w:rsid w:val="00D7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387F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D238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D2387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238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387F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D238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D2387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23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idad.org.bo/assets/archivos/publicacion/f3d1c6a35e68b54719d6199c4c6104ed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2016-10-28T13:33:00Z</dcterms:created>
  <dcterms:modified xsi:type="dcterms:W3CDTF">2016-10-28T13:33:00Z</dcterms:modified>
</cp:coreProperties>
</file>