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6" w:rsidRPr="00164A1F" w:rsidRDefault="00377246" w:rsidP="00377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82526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3683E94" wp14:editId="713581B0">
            <wp:extent cx="380093" cy="266065"/>
            <wp:effectExtent l="0" t="0" r="1270" b="635"/>
            <wp:docPr id="298" name="Imagen 29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46" w:rsidRPr="00164A1F" w:rsidRDefault="00377246" w:rsidP="00377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82526"/>
          <w:sz w:val="20"/>
          <w:szCs w:val="20"/>
          <w:lang w:val="pt-BR"/>
        </w:rPr>
      </w:pPr>
      <w:r w:rsidRPr="00164A1F">
        <w:rPr>
          <w:rFonts w:ascii="Arial" w:hAnsi="Arial" w:cs="Arial"/>
          <w:b/>
          <w:bCs/>
          <w:color w:val="282526"/>
          <w:sz w:val="20"/>
          <w:szCs w:val="20"/>
          <w:lang w:val="pt-BR"/>
        </w:rPr>
        <w:t xml:space="preserve">15.66. </w:t>
      </w:r>
      <w:bookmarkStart w:id="0" w:name="_GoBack"/>
      <w:r w:rsidRPr="00164A1F">
        <w:rPr>
          <w:rFonts w:ascii="Arial" w:hAnsi="Arial" w:cs="Arial"/>
          <w:b/>
          <w:bCs/>
          <w:color w:val="282526"/>
          <w:sz w:val="20"/>
          <w:szCs w:val="20"/>
          <w:lang w:val="pt-BR"/>
        </w:rPr>
        <w:t>DECRETO DE 4 DE JUNHO DE 2010 (BRASIL</w:t>
      </w:r>
      <w:bookmarkEnd w:id="0"/>
      <w:r w:rsidRPr="00164A1F">
        <w:rPr>
          <w:rFonts w:ascii="Arial" w:hAnsi="Arial" w:cs="Arial"/>
          <w:b/>
          <w:bCs/>
          <w:color w:val="282526"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bCs/>
          <w:color w:val="282526"/>
          <w:sz w:val="20"/>
          <w:szCs w:val="20"/>
        </w:rPr>
        <w:footnoteReference w:id="1"/>
      </w:r>
    </w:p>
    <w:p w:rsidR="00377246" w:rsidRPr="00164A1F" w:rsidRDefault="00377246" w:rsidP="00377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164A1F">
        <w:rPr>
          <w:rFonts w:ascii="Arial" w:hAnsi="Arial" w:cs="Arial"/>
          <w:color w:val="000000"/>
          <w:sz w:val="20"/>
          <w:szCs w:val="20"/>
          <w:lang w:val="pt-BR"/>
        </w:rPr>
        <w:t>Art. 1o Fica instituído o dia 17 de maio como o Dia Nacional de Combate à Homofobia.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98" w:rsidRDefault="00202198" w:rsidP="00377246">
      <w:pPr>
        <w:spacing w:after="0" w:line="240" w:lineRule="auto"/>
      </w:pPr>
      <w:r>
        <w:separator/>
      </w:r>
    </w:p>
  </w:endnote>
  <w:endnote w:type="continuationSeparator" w:id="0">
    <w:p w:rsidR="00202198" w:rsidRDefault="00202198" w:rsidP="0037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98" w:rsidRDefault="00202198" w:rsidP="00377246">
      <w:pPr>
        <w:spacing w:after="0" w:line="240" w:lineRule="auto"/>
      </w:pPr>
      <w:r>
        <w:separator/>
      </w:r>
    </w:p>
  </w:footnote>
  <w:footnote w:type="continuationSeparator" w:id="0">
    <w:p w:rsidR="00202198" w:rsidRDefault="00202198" w:rsidP="00377246">
      <w:pPr>
        <w:spacing w:after="0" w:line="240" w:lineRule="auto"/>
      </w:pPr>
      <w:r>
        <w:continuationSeparator/>
      </w:r>
    </w:p>
  </w:footnote>
  <w:footnote w:id="1">
    <w:p w:rsidR="00377246" w:rsidRPr="00916D3C" w:rsidRDefault="00377246" w:rsidP="00377246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BRA/PRO/66 Para ver la </w:t>
      </w:r>
      <w:r w:rsidRPr="00711B4F">
        <w:t xml:space="preserve">norma in extenso, </w:t>
      </w:r>
      <w:r>
        <w:t xml:space="preserve">también puede utilizar el siguiente link  </w:t>
      </w:r>
    </w:p>
    <w:p w:rsidR="00377246" w:rsidRPr="00581783" w:rsidRDefault="00377246" w:rsidP="00377246">
      <w:pPr>
        <w:pStyle w:val="Textonotapie"/>
      </w:pPr>
      <w:hyperlink r:id="rId1" w:history="1">
        <w:r w:rsidRPr="00581783">
          <w:rPr>
            <w:rStyle w:val="Hipervnculo"/>
          </w:rPr>
          <w:t>http://www.planalto.gov.br/ccivil_03/_ato2007-2010/2010/Dnn/Dnn12635.htm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46"/>
    <w:rsid w:val="00202198"/>
    <w:rsid w:val="00377246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A103F2-CC9B-44D9-A55F-90430E5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24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772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72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07-2010/2010/Dnn/Dnn1263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2016-11-02T01:18:00Z</dcterms:created>
  <dcterms:modified xsi:type="dcterms:W3CDTF">2016-11-02T01:18:00Z</dcterms:modified>
</cp:coreProperties>
</file>