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D2" w:rsidRPr="00016B7D" w:rsidRDefault="004200D2" w:rsidP="004200D2">
      <w:pPr>
        <w:spacing w:after="0" w:line="240" w:lineRule="auto"/>
        <w:jc w:val="both"/>
        <w:rPr>
          <w:rFonts w:ascii="Arial" w:eastAsia="Times New Roman" w:hAnsi="Arial" w:cs="Arial"/>
          <w:b/>
          <w:bCs/>
          <w:sz w:val="20"/>
          <w:szCs w:val="20"/>
          <w:lang w:eastAsia="es-BO"/>
        </w:rPr>
      </w:pPr>
      <w:r>
        <w:rPr>
          <w:noProof/>
          <w:lang w:eastAsia="es-BO"/>
        </w:rPr>
        <w:drawing>
          <wp:inline distT="0" distB="0" distL="0" distR="0" wp14:anchorId="0F0EAFFE" wp14:editId="41826FA0">
            <wp:extent cx="406213" cy="276225"/>
            <wp:effectExtent l="0" t="0" r="0" b="0"/>
            <wp:docPr id="1" name="Imagen 1" descr="Bandera de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Boliv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52" cy="282847"/>
                    </a:xfrm>
                    <a:prstGeom prst="rect">
                      <a:avLst/>
                    </a:prstGeom>
                    <a:noFill/>
                    <a:ln>
                      <a:noFill/>
                    </a:ln>
                  </pic:spPr>
                </pic:pic>
              </a:graphicData>
            </a:graphic>
          </wp:inline>
        </w:drawing>
      </w:r>
    </w:p>
    <w:p w:rsidR="004200D2" w:rsidRDefault="006816B3" w:rsidP="004200D2">
      <w:pPr>
        <w:spacing w:after="0" w:line="240" w:lineRule="auto"/>
        <w:jc w:val="both"/>
        <w:rPr>
          <w:rFonts w:ascii="Arial" w:eastAsia="Times New Roman" w:hAnsi="Arial" w:cs="Arial"/>
          <w:b/>
          <w:bCs/>
          <w:sz w:val="20"/>
          <w:szCs w:val="20"/>
          <w:lang w:eastAsia="es-BO"/>
        </w:rPr>
      </w:pPr>
      <w:r w:rsidRPr="006816B3">
        <w:rPr>
          <w:rFonts w:ascii="Arial" w:hAnsi="Arial" w:cs="Arial"/>
          <w:b/>
          <w:sz w:val="20"/>
          <w:szCs w:val="20"/>
        </w:rPr>
        <w:t>DECRETO SUPREMO Nº 189, 1 DE JULIO DE 2009</w:t>
      </w:r>
      <w:r w:rsidRPr="006816B3">
        <w:rPr>
          <w:rFonts w:ascii="Arial" w:eastAsia="Times New Roman" w:hAnsi="Arial" w:cs="Arial"/>
          <w:b/>
          <w:bCs/>
          <w:sz w:val="20"/>
          <w:szCs w:val="20"/>
          <w:lang w:eastAsia="es-BO"/>
        </w:rPr>
        <w:t xml:space="preserve"> (</w:t>
      </w:r>
      <w:r w:rsidR="004200D2" w:rsidRPr="006816B3">
        <w:rPr>
          <w:rFonts w:ascii="Arial" w:eastAsia="Times New Roman" w:hAnsi="Arial" w:cs="Arial"/>
          <w:b/>
          <w:bCs/>
          <w:sz w:val="20"/>
          <w:szCs w:val="20"/>
          <w:lang w:eastAsia="es-BO"/>
        </w:rPr>
        <w:t>BOLIVIA</w:t>
      </w:r>
      <w:r w:rsidR="004200D2" w:rsidRPr="00016B7D">
        <w:rPr>
          <w:rFonts w:ascii="Arial" w:eastAsia="Times New Roman" w:hAnsi="Arial" w:cs="Arial"/>
          <w:b/>
          <w:bCs/>
          <w:sz w:val="20"/>
          <w:szCs w:val="20"/>
          <w:lang w:eastAsia="es-BO"/>
        </w:rPr>
        <w:t>)</w:t>
      </w:r>
      <w:r w:rsidR="004200D2" w:rsidRPr="00016B7D">
        <w:rPr>
          <w:rStyle w:val="Refdenotaalpie"/>
          <w:rFonts w:ascii="Arial" w:eastAsia="Times New Roman" w:hAnsi="Arial" w:cs="Arial"/>
          <w:b/>
          <w:bCs/>
          <w:sz w:val="20"/>
          <w:szCs w:val="20"/>
          <w:lang w:eastAsia="es-BO"/>
        </w:rPr>
        <w:footnoteReference w:id="1"/>
      </w:r>
      <w:r w:rsidR="004200D2" w:rsidRPr="00016B7D">
        <w:rPr>
          <w:rFonts w:ascii="Arial" w:eastAsia="Times New Roman" w:hAnsi="Arial" w:cs="Arial"/>
          <w:b/>
          <w:bCs/>
          <w:sz w:val="20"/>
          <w:szCs w:val="20"/>
          <w:lang w:eastAsia="es-BO"/>
        </w:rPr>
        <w:t xml:space="preserve"> </w:t>
      </w:r>
    </w:p>
    <w:p w:rsidR="006816B3" w:rsidRPr="006816B3" w:rsidRDefault="006816B3" w:rsidP="006816B3">
      <w:pPr>
        <w:spacing w:after="0" w:line="240" w:lineRule="auto"/>
        <w:jc w:val="both"/>
        <w:rPr>
          <w:rFonts w:ascii="Arial" w:eastAsia="Times New Roman" w:hAnsi="Arial" w:cs="Arial"/>
          <w:b/>
          <w:bCs/>
          <w:sz w:val="20"/>
          <w:szCs w:val="20"/>
          <w:lang w:eastAsia="es-BO"/>
        </w:rPr>
      </w:pPr>
      <w:r w:rsidRPr="006816B3">
        <w:rPr>
          <w:rFonts w:ascii="Arial" w:hAnsi="Arial" w:cs="Arial"/>
          <w:b/>
          <w:sz w:val="20"/>
          <w:szCs w:val="20"/>
        </w:rPr>
        <w:t>DÍA DE LOS DERECHOS DE LA POBLACIÓN CON ORIENTACIÓN SEXUAL DIVERSA EN BOLIVIA</w:t>
      </w:r>
    </w:p>
    <w:p w:rsidR="004200D2" w:rsidRPr="006816B3" w:rsidRDefault="004200D2" w:rsidP="006816B3">
      <w:pPr>
        <w:spacing w:after="0" w:line="240" w:lineRule="auto"/>
        <w:jc w:val="both"/>
        <w:rPr>
          <w:rFonts w:ascii="Arial" w:eastAsia="Times New Roman" w:hAnsi="Arial" w:cs="Arial"/>
          <w:bCs/>
          <w:sz w:val="20"/>
          <w:szCs w:val="20"/>
          <w:lang w:eastAsia="es-BO"/>
        </w:rPr>
      </w:pPr>
    </w:p>
    <w:p w:rsidR="006816B3" w:rsidRPr="006816B3" w:rsidRDefault="006816B3" w:rsidP="006816B3">
      <w:pPr>
        <w:jc w:val="both"/>
        <w:rPr>
          <w:rFonts w:ascii="Arial" w:hAnsi="Arial" w:cs="Arial"/>
          <w:sz w:val="20"/>
          <w:szCs w:val="20"/>
        </w:rPr>
      </w:pPr>
      <w:r w:rsidRPr="006816B3">
        <w:rPr>
          <w:rFonts w:ascii="Arial" w:hAnsi="Arial" w:cs="Arial"/>
          <w:sz w:val="20"/>
          <w:szCs w:val="20"/>
        </w:rPr>
        <w:t xml:space="preserve">EN CONSEJO DE MINISTROS, DECRETA: </w:t>
      </w:r>
    </w:p>
    <w:p w:rsidR="006816B3" w:rsidRPr="006816B3" w:rsidRDefault="006816B3" w:rsidP="006816B3">
      <w:pPr>
        <w:jc w:val="both"/>
        <w:rPr>
          <w:rFonts w:ascii="Arial" w:hAnsi="Arial" w:cs="Arial"/>
          <w:sz w:val="20"/>
          <w:szCs w:val="20"/>
        </w:rPr>
      </w:pPr>
      <w:r w:rsidRPr="006816B3">
        <w:rPr>
          <w:rFonts w:ascii="Arial" w:hAnsi="Arial" w:cs="Arial"/>
          <w:sz w:val="20"/>
          <w:szCs w:val="20"/>
        </w:rPr>
        <w:t xml:space="preserve">Artículo 1°.- (Objeto) El presente Decreto Supremo tiene por objeto declarar el "Día de los Derechos de la Población con orientación sexual diversa en Bolivia". </w:t>
      </w:r>
    </w:p>
    <w:p w:rsidR="006816B3" w:rsidRPr="006816B3" w:rsidRDefault="006816B3" w:rsidP="006816B3">
      <w:pPr>
        <w:jc w:val="both"/>
        <w:rPr>
          <w:rFonts w:ascii="Arial" w:hAnsi="Arial" w:cs="Arial"/>
          <w:sz w:val="20"/>
          <w:szCs w:val="20"/>
        </w:rPr>
      </w:pPr>
      <w:r w:rsidRPr="006816B3">
        <w:rPr>
          <w:rFonts w:ascii="Arial" w:hAnsi="Arial" w:cs="Arial"/>
          <w:sz w:val="20"/>
          <w:szCs w:val="20"/>
        </w:rPr>
        <w:t xml:space="preserve">Artículo 2°.- (Declaratoria) Se declara en todo el territorio del Estado Plurinacional de Bolivia el 28 de junio de cada año como "Día de los Derechos de la Población con orientación sexual diversa en Bolivia". </w:t>
      </w:r>
    </w:p>
    <w:p w:rsidR="00683406" w:rsidRPr="006816B3" w:rsidRDefault="006816B3" w:rsidP="006816B3">
      <w:pPr>
        <w:jc w:val="both"/>
        <w:rPr>
          <w:rFonts w:ascii="Arial" w:hAnsi="Arial" w:cs="Arial"/>
          <w:sz w:val="20"/>
          <w:szCs w:val="20"/>
        </w:rPr>
      </w:pPr>
      <w:r w:rsidRPr="006816B3">
        <w:rPr>
          <w:rFonts w:ascii="Arial" w:hAnsi="Arial" w:cs="Arial"/>
          <w:sz w:val="20"/>
          <w:szCs w:val="20"/>
        </w:rPr>
        <w:t>Artículo 3°.- (Promoción de los derechos humanos) I. Los Ministerios de Justicia, de Educación y de Culturas, coordinarán la realización de actos públicos en el marco de lo señalado en el Artículo 2 del presente Decreto Supremo. II. Los Ministerios del Órgano Ejecutivo, en el ámbito de sus competencias y atribuciones, coadyuvarán en la promoción de los derechos humanos de la población con orientación sexual diversa en Bolivia.</w:t>
      </w:r>
    </w:p>
    <w:sectPr w:rsidR="00683406" w:rsidRPr="006816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E4" w:rsidRDefault="00CB2EE4" w:rsidP="004200D2">
      <w:pPr>
        <w:spacing w:after="0" w:line="240" w:lineRule="auto"/>
      </w:pPr>
      <w:r>
        <w:separator/>
      </w:r>
    </w:p>
  </w:endnote>
  <w:endnote w:type="continuationSeparator" w:id="0">
    <w:p w:rsidR="00CB2EE4" w:rsidRDefault="00CB2EE4" w:rsidP="0042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E4" w:rsidRDefault="00CB2EE4" w:rsidP="004200D2">
      <w:pPr>
        <w:spacing w:after="0" w:line="240" w:lineRule="auto"/>
      </w:pPr>
      <w:r>
        <w:separator/>
      </w:r>
    </w:p>
  </w:footnote>
  <w:footnote w:type="continuationSeparator" w:id="0">
    <w:p w:rsidR="00CB2EE4" w:rsidRDefault="00CB2EE4" w:rsidP="004200D2">
      <w:pPr>
        <w:spacing w:after="0" w:line="240" w:lineRule="auto"/>
      </w:pPr>
      <w:r>
        <w:continuationSeparator/>
      </w:r>
    </w:p>
  </w:footnote>
  <w:footnote w:id="1">
    <w:p w:rsidR="004200D2" w:rsidRPr="00063E46" w:rsidRDefault="004200D2" w:rsidP="004200D2">
      <w:pPr>
        <w:pStyle w:val="Textonotapie"/>
        <w:jc w:val="both"/>
        <w:rPr>
          <w:rFonts w:ascii="Arial" w:hAnsi="Arial" w:cs="Arial"/>
        </w:rPr>
      </w:pPr>
      <w:r w:rsidRPr="00016B7D">
        <w:rPr>
          <w:rStyle w:val="Refdenotaalpie"/>
          <w:rFonts w:ascii="Times New Roman" w:hAnsi="Times New Roman" w:cs="Times New Roman"/>
          <w:sz w:val="18"/>
          <w:szCs w:val="18"/>
        </w:rPr>
        <w:footnoteRef/>
      </w:r>
      <w:r w:rsidR="006816B3">
        <w:rPr>
          <w:rFonts w:ascii="Times New Roman" w:hAnsi="Times New Roman" w:cs="Times New Roman"/>
          <w:sz w:val="18"/>
          <w:szCs w:val="18"/>
        </w:rPr>
        <w:t xml:space="preserve"> </w:t>
      </w:r>
      <w:r w:rsidRPr="00063E46">
        <w:rPr>
          <w:rFonts w:ascii="Arial" w:hAnsi="Arial" w:cs="Arial"/>
        </w:rPr>
        <w:t xml:space="preserve">Para ver la norma in extenso, también puede utilizar el siguiente link </w:t>
      </w:r>
      <w:bookmarkStart w:id="0" w:name="_GoBack"/>
      <w:r w:rsidR="00E0372A" w:rsidRPr="00063E46">
        <w:rPr>
          <w:rFonts w:ascii="Arial" w:hAnsi="Arial" w:cs="Arial"/>
          <w:lang w:val="pt-BR"/>
        </w:rPr>
        <w:t>http://vjdf.justicia.gob.bo/images/cargados/files/Decretos-supremos/DS-0189.pdf</w:t>
      </w:r>
      <w:r w:rsidRPr="00063E46">
        <w:rPr>
          <w:rFonts w:ascii="Arial" w:hAnsi="Arial" w:cs="Arial"/>
        </w:rPr>
        <w:t xml:space="preserve">  </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D2"/>
    <w:rsid w:val="00030239"/>
    <w:rsid w:val="00063E46"/>
    <w:rsid w:val="003A55D9"/>
    <w:rsid w:val="004200D2"/>
    <w:rsid w:val="006816B3"/>
    <w:rsid w:val="00683406"/>
    <w:rsid w:val="009938B4"/>
    <w:rsid w:val="00CB2EE4"/>
    <w:rsid w:val="00E0372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26978-2942-4F91-B028-7E140E5E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00D2"/>
    <w:rPr>
      <w:color w:val="0000FF" w:themeColor="hyperlink"/>
      <w:u w:val="single"/>
    </w:rPr>
  </w:style>
  <w:style w:type="paragraph" w:styleId="Textonotapie">
    <w:name w:val="footnote text"/>
    <w:basedOn w:val="Normal"/>
    <w:link w:val="TextonotapieCar"/>
    <w:uiPriority w:val="99"/>
    <w:unhideWhenUsed/>
    <w:rsid w:val="004200D2"/>
    <w:pPr>
      <w:spacing w:after="0" w:line="240" w:lineRule="auto"/>
    </w:pPr>
    <w:rPr>
      <w:sz w:val="20"/>
      <w:szCs w:val="20"/>
    </w:rPr>
  </w:style>
  <w:style w:type="character" w:customStyle="1" w:styleId="TextonotapieCar">
    <w:name w:val="Texto nota pie Car"/>
    <w:basedOn w:val="Fuentedeprrafopredeter"/>
    <w:link w:val="Textonotapie"/>
    <w:uiPriority w:val="99"/>
    <w:rsid w:val="004200D2"/>
    <w:rPr>
      <w:sz w:val="20"/>
      <w:szCs w:val="20"/>
    </w:rPr>
  </w:style>
  <w:style w:type="character" w:styleId="Refdenotaalpie">
    <w:name w:val="footnote reference"/>
    <w:basedOn w:val="Fuentedeprrafopredeter"/>
    <w:uiPriority w:val="99"/>
    <w:semiHidden/>
    <w:unhideWhenUsed/>
    <w:rsid w:val="004200D2"/>
    <w:rPr>
      <w:vertAlign w:val="superscript"/>
    </w:rPr>
  </w:style>
  <w:style w:type="paragraph" w:styleId="Textodeglobo">
    <w:name w:val="Balloon Text"/>
    <w:basedOn w:val="Normal"/>
    <w:link w:val="TextodegloboCar"/>
    <w:uiPriority w:val="99"/>
    <w:semiHidden/>
    <w:unhideWhenUsed/>
    <w:rsid w:val="00420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4</cp:revision>
  <dcterms:created xsi:type="dcterms:W3CDTF">2017-06-19T00:36:00Z</dcterms:created>
  <dcterms:modified xsi:type="dcterms:W3CDTF">2017-06-24T18:39:00Z</dcterms:modified>
</cp:coreProperties>
</file>