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8C" w:rsidRDefault="009E638C" w:rsidP="009E63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noProof/>
          <w:lang w:eastAsia="es-BO"/>
        </w:rPr>
        <w:drawing>
          <wp:inline distT="0" distB="0" distL="0" distR="0" wp14:anchorId="6D842D10" wp14:editId="02C1BF78">
            <wp:extent cx="380093" cy="266065"/>
            <wp:effectExtent l="0" t="0" r="1270" b="635"/>
            <wp:docPr id="106" name="Imagen 106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016B7D">
        <w:rPr>
          <w:rFonts w:ascii="Arial" w:hAnsi="Arial" w:cs="Arial"/>
          <w:b/>
          <w:sz w:val="20"/>
          <w:szCs w:val="20"/>
          <w:lang w:val="pt-BR"/>
        </w:rPr>
        <w:t xml:space="preserve">3.2.39. </w:t>
      </w:r>
      <w:bookmarkStart w:id="0" w:name="_GoBack"/>
      <w:r w:rsidRPr="00016B7D">
        <w:rPr>
          <w:rFonts w:ascii="Arial" w:hAnsi="Arial" w:cs="Arial"/>
          <w:b/>
          <w:sz w:val="20"/>
          <w:szCs w:val="20"/>
          <w:lang w:val="pt-BR"/>
        </w:rPr>
        <w:t>LEI Nº 16.780/2002 PERNANBUCO (BRASIL)</w:t>
      </w:r>
      <w:r w:rsidRPr="00016B7D">
        <w:rPr>
          <w:rStyle w:val="Refdenotaalpie"/>
          <w:rFonts w:ascii="Arial" w:hAnsi="Arial" w:cs="Arial"/>
          <w:b/>
          <w:sz w:val="20"/>
          <w:szCs w:val="20"/>
          <w:lang w:val="pt-BR"/>
        </w:rPr>
        <w:t xml:space="preserve"> </w:t>
      </w:r>
      <w:bookmarkEnd w:id="0"/>
      <w:r w:rsidRPr="00016B7D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1º É proibida qualquer forma de discriminação ao cidadão com base em sua orientação sexual.</w:t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1º Para efeito desta lei, entende-se por orientação sexual a liberdade do cidadão de expressar abertamente seus afetos e relacionar-se emocional e sexualmente com pessoas do mesmo sexo ou oposto, sejam eles homossexuais masculino ou feminino, independente de seus trajes, acessórios, postura corporal, tonalidade da voz ou aparência.</w:t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§ 2º Para efeito desta lei, entende-se por discriminação qualquer ato ou omissão que caracterize</w:t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constrangimento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>, proibição de ingresso ou permanência, exposição a situação vexatória, tratamento diferenciado, cobrança de valores adicionais ou preterimento no atendimento.</w:t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016B7D">
        <w:rPr>
          <w:rFonts w:ascii="Arial" w:hAnsi="Arial" w:cs="Arial"/>
          <w:sz w:val="20"/>
          <w:szCs w:val="20"/>
          <w:lang w:val="pt-BR"/>
        </w:rPr>
        <w:t>Art. 2º Constitui ato discriminação em razão da orientação sexual, dentre outros:</w:t>
      </w:r>
      <w:r w:rsidRPr="00016B7D">
        <w:rPr>
          <w:rFonts w:ascii="Arial" w:hAnsi="Arial" w:cs="Arial"/>
          <w:sz w:val="20"/>
          <w:szCs w:val="20"/>
          <w:lang w:val="pt-BR"/>
        </w:rPr>
        <w:cr/>
        <w:t>VIII - Fabricar, comercializar, distribuir ou veicular símbolos, emblemas, ornamentos, distintivos ou</w:t>
      </w:r>
    </w:p>
    <w:p w:rsidR="009E638C" w:rsidRPr="00016B7D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propaganda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que incite ou induza a discriminação, o preconceito, o ódio e a violência com base na</w:t>
      </w:r>
    </w:p>
    <w:p w:rsidR="009E638C" w:rsidRDefault="009E638C" w:rsidP="009E638C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proofErr w:type="gramStart"/>
      <w:r w:rsidRPr="00016B7D">
        <w:rPr>
          <w:rFonts w:ascii="Arial" w:hAnsi="Arial" w:cs="Arial"/>
          <w:sz w:val="20"/>
          <w:szCs w:val="20"/>
          <w:lang w:val="pt-BR"/>
        </w:rPr>
        <w:t>orientação</w:t>
      </w:r>
      <w:proofErr w:type="gramEnd"/>
      <w:r w:rsidRPr="00016B7D">
        <w:rPr>
          <w:rFonts w:ascii="Arial" w:hAnsi="Arial" w:cs="Arial"/>
          <w:sz w:val="20"/>
          <w:szCs w:val="20"/>
          <w:lang w:val="pt-BR"/>
        </w:rPr>
        <w:t xml:space="preserve"> sexual;</w:t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0E" w:rsidRDefault="00655A0E" w:rsidP="009E638C">
      <w:pPr>
        <w:spacing w:after="0" w:line="240" w:lineRule="auto"/>
      </w:pPr>
      <w:r>
        <w:separator/>
      </w:r>
    </w:p>
  </w:endnote>
  <w:endnote w:type="continuationSeparator" w:id="0">
    <w:p w:rsidR="00655A0E" w:rsidRDefault="00655A0E" w:rsidP="009E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0E" w:rsidRDefault="00655A0E" w:rsidP="009E638C">
      <w:pPr>
        <w:spacing w:after="0" w:line="240" w:lineRule="auto"/>
      </w:pPr>
      <w:r>
        <w:separator/>
      </w:r>
    </w:p>
  </w:footnote>
  <w:footnote w:type="continuationSeparator" w:id="0">
    <w:p w:rsidR="00655A0E" w:rsidRDefault="00655A0E" w:rsidP="009E638C">
      <w:pPr>
        <w:spacing w:after="0" w:line="240" w:lineRule="auto"/>
      </w:pPr>
      <w:r>
        <w:continuationSeparator/>
      </w:r>
    </w:p>
  </w:footnote>
  <w:footnote w:id="1">
    <w:p w:rsidR="009E638C" w:rsidRPr="00016B7D" w:rsidRDefault="009E638C" w:rsidP="009E638C">
      <w:pPr>
        <w:pStyle w:val="Textonotapie"/>
        <w:jc w:val="both"/>
        <w:rPr>
          <w:rFonts w:ascii="Times New Roman" w:hAnsi="Times New Roman" w:cs="Times New Roman"/>
          <w:sz w:val="18"/>
          <w:szCs w:val="18"/>
        </w:rPr>
      </w:pPr>
      <w:r w:rsidRPr="00016B7D">
        <w:rPr>
          <w:rStyle w:val="Refdenotaalpie"/>
          <w:rFonts w:ascii="Times New Roman" w:hAnsi="Times New Roman" w:cs="Times New Roman"/>
          <w:sz w:val="18"/>
          <w:szCs w:val="18"/>
        </w:rPr>
        <w:footnoteRef/>
      </w:r>
      <w:r w:rsidRPr="00016B7D">
        <w:rPr>
          <w:rFonts w:ascii="Times New Roman" w:hAnsi="Times New Roman" w:cs="Times New Roman"/>
          <w:sz w:val="18"/>
          <w:szCs w:val="18"/>
        </w:rPr>
        <w:t xml:space="preserve"> Anexo BRA/DIGU/LADL/29 Para ver la norma in extenso, también puede utilizar el siguiente link </w:t>
      </w:r>
      <w:hyperlink r:id="rId1" w:history="1">
        <w:r w:rsidRPr="00016B7D">
          <w:rPr>
            <w:rStyle w:val="Hipervnculo"/>
            <w:rFonts w:ascii="Times New Roman" w:hAnsi="Times New Roman" w:cs="Times New Roman"/>
            <w:sz w:val="18"/>
            <w:szCs w:val="18"/>
          </w:rPr>
          <w:t>http://dh.sdh.gov.br/download/conferencias/legisltacao-LGBT/PE.pdf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BO" w:vendorID="64" w:dllVersion="131078" w:nlCheck="1" w:checkStyle="1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C"/>
    <w:rsid w:val="00454480"/>
    <w:rsid w:val="00655A0E"/>
    <w:rsid w:val="009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4701C2-E621-4DE0-8952-64173BC5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8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E638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9E638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E638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E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PE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2016-11-01T14:43:00Z</dcterms:created>
  <dcterms:modified xsi:type="dcterms:W3CDTF">2016-11-01T14:44:00Z</dcterms:modified>
</cp:coreProperties>
</file>