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A27" w:rsidRPr="00016B7D" w:rsidRDefault="000D3A27" w:rsidP="000D3A2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es-BO"/>
        </w:rPr>
        <w:drawing>
          <wp:inline distT="0" distB="0" distL="0" distR="0" wp14:anchorId="08476F90" wp14:editId="378F964B">
            <wp:extent cx="393405" cy="262271"/>
            <wp:effectExtent l="0" t="0" r="6985" b="4445"/>
            <wp:docPr id="1" name="Imagen 1" descr="Bandera de las Naciones Uni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ndera de las Naciones Unida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33503" cy="289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A27" w:rsidRPr="00016B7D" w:rsidRDefault="000D3A27" w:rsidP="000D3A2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16B7D">
        <w:rPr>
          <w:rFonts w:ascii="Arial" w:hAnsi="Arial" w:cs="Arial"/>
          <w:b/>
          <w:sz w:val="20"/>
          <w:szCs w:val="20"/>
        </w:rPr>
        <w:t xml:space="preserve">2.1.8. </w:t>
      </w:r>
      <w:bookmarkStart w:id="0" w:name="_GoBack"/>
      <w:r w:rsidRPr="00016B7D">
        <w:rPr>
          <w:rFonts w:ascii="Arial" w:hAnsi="Arial" w:cs="Arial"/>
          <w:b/>
          <w:sz w:val="20"/>
          <w:szCs w:val="20"/>
        </w:rPr>
        <w:t xml:space="preserve">PROTOCOLO FACULTATIVO </w:t>
      </w:r>
      <w:bookmarkEnd w:id="0"/>
      <w:r w:rsidRPr="00016B7D">
        <w:rPr>
          <w:rFonts w:ascii="Arial" w:hAnsi="Arial" w:cs="Arial"/>
          <w:b/>
          <w:sz w:val="20"/>
          <w:szCs w:val="20"/>
        </w:rPr>
        <w:t>DE LA CONVENCIÓN SOBRE LA ELIMINACIÓN DE TODAS LAS FORMAS DE DISCRIMINACIÓN CONTRA LA MUJER</w:t>
      </w:r>
      <w:r w:rsidRPr="00016B7D">
        <w:rPr>
          <w:rStyle w:val="Refdenotaalpie"/>
          <w:rFonts w:ascii="Arial" w:hAnsi="Arial" w:cs="Arial"/>
          <w:b/>
          <w:sz w:val="20"/>
          <w:szCs w:val="20"/>
        </w:rPr>
        <w:footnoteReference w:id="1"/>
      </w:r>
    </w:p>
    <w:p w:rsidR="000D3A27" w:rsidRPr="00016B7D" w:rsidRDefault="000D3A27" w:rsidP="000D3A2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D3A27" w:rsidRPr="00016B7D" w:rsidRDefault="000D3A27" w:rsidP="000D3A2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sz w:val="20"/>
          <w:szCs w:val="20"/>
        </w:rPr>
        <w:t>Artículo 1</w:t>
      </w:r>
    </w:p>
    <w:p w:rsidR="000D3A27" w:rsidRPr="00016B7D" w:rsidRDefault="000D3A27" w:rsidP="000D3A2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sz w:val="20"/>
          <w:szCs w:val="20"/>
        </w:rPr>
        <w:t>Todo Estado Parte en el presente Protocolo ("Estado Parte") reconoce la competencia del Comité para la Eliminación de la Discriminación contra la Mujer ("el Comité") para recibir y considerar las comunicaciones presentadas de conformidad con el artículo 2.</w:t>
      </w:r>
    </w:p>
    <w:p w:rsidR="00683406" w:rsidRDefault="00683406"/>
    <w:sectPr w:rsidR="006834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A4E" w:rsidRDefault="00654A4E" w:rsidP="000D3A27">
      <w:pPr>
        <w:spacing w:after="0" w:line="240" w:lineRule="auto"/>
      </w:pPr>
      <w:r>
        <w:separator/>
      </w:r>
    </w:p>
  </w:endnote>
  <w:endnote w:type="continuationSeparator" w:id="0">
    <w:p w:rsidR="00654A4E" w:rsidRDefault="00654A4E" w:rsidP="000D3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A4E" w:rsidRDefault="00654A4E" w:rsidP="000D3A27">
      <w:pPr>
        <w:spacing w:after="0" w:line="240" w:lineRule="auto"/>
      </w:pPr>
      <w:r>
        <w:separator/>
      </w:r>
    </w:p>
  </w:footnote>
  <w:footnote w:type="continuationSeparator" w:id="0">
    <w:p w:rsidR="00654A4E" w:rsidRDefault="00654A4E" w:rsidP="000D3A27">
      <w:pPr>
        <w:spacing w:after="0" w:line="240" w:lineRule="auto"/>
      </w:pPr>
      <w:r>
        <w:continuationSeparator/>
      </w:r>
    </w:p>
  </w:footnote>
  <w:footnote w:id="1">
    <w:p w:rsidR="000D3A27" w:rsidRPr="00016B7D" w:rsidRDefault="000D3A27" w:rsidP="000D3A27">
      <w:pPr>
        <w:pStyle w:val="Textonotapie"/>
        <w:jc w:val="both"/>
        <w:rPr>
          <w:rFonts w:ascii="Times New Roman" w:hAnsi="Times New Roman" w:cs="Times New Roman"/>
          <w:sz w:val="18"/>
          <w:szCs w:val="18"/>
        </w:rPr>
      </w:pPr>
      <w:r w:rsidRPr="00016B7D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Pr="00016B7D">
        <w:rPr>
          <w:rFonts w:ascii="Times New Roman" w:hAnsi="Times New Roman" w:cs="Times New Roman"/>
          <w:sz w:val="18"/>
          <w:szCs w:val="18"/>
        </w:rPr>
        <w:t xml:space="preserve"> Anexo NNUU/DIGU/11 Para ver la norma in extenso, también puede utilizar el siguiente link    </w:t>
      </w:r>
      <w:hyperlink r:id="rId1" w:history="1">
        <w:r w:rsidRPr="00016B7D">
          <w:rPr>
            <w:rStyle w:val="Hipervnculo"/>
            <w:rFonts w:ascii="Times New Roman" w:hAnsi="Times New Roman" w:cs="Times New Roman"/>
            <w:sz w:val="18"/>
            <w:szCs w:val="18"/>
          </w:rPr>
          <w:t>http://www.ohchr.org/SP/ProfessionalInterest/Pages/OPCEDAW.aspx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A27"/>
    <w:rsid w:val="000D3A27"/>
    <w:rsid w:val="00654A4E"/>
    <w:rsid w:val="0068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A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D3A27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0D3A2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0D3A2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D3A27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3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3A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A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D3A27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0D3A2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0D3A2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D3A27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3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3A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hchr.org/SP/ProfessionalInterest/Pages/OPCEDAW.asp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Lobo</dc:creator>
  <cp:lastModifiedBy>Lobo</cp:lastModifiedBy>
  <cp:revision>1</cp:revision>
  <dcterms:created xsi:type="dcterms:W3CDTF">2016-10-31T23:07:00Z</dcterms:created>
  <dcterms:modified xsi:type="dcterms:W3CDTF">2016-10-31T23:08:00Z</dcterms:modified>
</cp:coreProperties>
</file>