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08" w:rsidRPr="00904794" w:rsidRDefault="00227308" w:rsidP="0022730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0783FBDC" wp14:editId="6D61E483">
            <wp:extent cx="415075" cy="276025"/>
            <wp:effectExtent l="0" t="0" r="4445" b="0"/>
            <wp:docPr id="124" name="Imagen 124" descr="Bandera de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Ecuad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1" cy="2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08" w:rsidRPr="00904794" w:rsidRDefault="00227308" w:rsidP="0022730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b/>
          <w:color w:val="000000" w:themeColor="text1"/>
          <w:sz w:val="20"/>
          <w:szCs w:val="20"/>
        </w:rPr>
        <w:t xml:space="preserve">4.3. </w:t>
      </w:r>
      <w:bookmarkStart w:id="0" w:name="_GoBack"/>
      <w:r w:rsidRPr="00904794">
        <w:rPr>
          <w:rFonts w:ascii="Arial" w:hAnsi="Arial" w:cs="Arial"/>
          <w:b/>
          <w:color w:val="000000" w:themeColor="text1"/>
          <w:sz w:val="20"/>
          <w:szCs w:val="20"/>
        </w:rPr>
        <w:t>CÓDIGO CIVIL DEL ECUADOR</w:t>
      </w:r>
      <w:bookmarkEnd w:id="0"/>
      <w:r w:rsidRPr="00904794">
        <w:rPr>
          <w:rStyle w:val="Refdenotaalpi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9047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27308" w:rsidRPr="00904794" w:rsidRDefault="00227308" w:rsidP="0022730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>TITULO VI DE LAS UNIONES DE HECHO</w:t>
      </w:r>
    </w:p>
    <w:p w:rsidR="00227308" w:rsidRPr="00904794" w:rsidRDefault="00227308" w:rsidP="0022730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 xml:space="preserve">Art. 222.- La unión estable y </w:t>
      </w:r>
      <w:proofErr w:type="spellStart"/>
      <w:r w:rsidRPr="00904794">
        <w:rPr>
          <w:rFonts w:ascii="Arial" w:hAnsi="Arial" w:cs="Arial"/>
          <w:color w:val="000000" w:themeColor="text1"/>
          <w:sz w:val="20"/>
          <w:szCs w:val="20"/>
        </w:rPr>
        <w:t>monogámica</w:t>
      </w:r>
      <w:proofErr w:type="spellEnd"/>
      <w:r w:rsidRPr="00904794">
        <w:rPr>
          <w:rFonts w:ascii="Arial" w:hAnsi="Arial" w:cs="Arial"/>
          <w:color w:val="000000" w:themeColor="text1"/>
          <w:sz w:val="20"/>
          <w:szCs w:val="20"/>
        </w:rPr>
        <w:t xml:space="preserve"> de un hombre y una mujer, libres de vínculo matrimonial con otra persona, que formen un hogar de hecho, por el lapso y bajo las condiciones y circunstancias que señala éste Código, generará los mismos derechos y obligaciones que tienen las familias constituidas mediante matrimonio, inclusive en lo relativo a la presunción legal de paternidad, y a la sociedad conyugal.</w:t>
      </w:r>
    </w:p>
    <w:p w:rsidR="00227308" w:rsidRPr="00904794" w:rsidRDefault="00227308" w:rsidP="0022730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br/>
        <w:t xml:space="preserve">La unión de hecho estable y </w:t>
      </w:r>
      <w:proofErr w:type="spellStart"/>
      <w:r w:rsidRPr="00904794">
        <w:rPr>
          <w:rFonts w:ascii="Arial" w:hAnsi="Arial" w:cs="Arial"/>
          <w:color w:val="000000" w:themeColor="text1"/>
          <w:sz w:val="20"/>
          <w:szCs w:val="20"/>
        </w:rPr>
        <w:t>monogámica</w:t>
      </w:r>
      <w:proofErr w:type="spellEnd"/>
      <w:r w:rsidRPr="00904794">
        <w:rPr>
          <w:rFonts w:ascii="Arial" w:hAnsi="Arial" w:cs="Arial"/>
          <w:color w:val="000000" w:themeColor="text1"/>
          <w:sz w:val="20"/>
          <w:szCs w:val="20"/>
        </w:rPr>
        <w:t xml:space="preserve"> de más de dos años ENTRE UN HOMBRE Y UNA MUJER libres de vínculo matrimonial, con el fin de vivir juntos, procrear y auxiliarse mutuamente, da origen a una sociedad de bienes.</w:t>
      </w:r>
    </w:p>
    <w:p w:rsidR="00227308" w:rsidRPr="00904794" w:rsidRDefault="00227308" w:rsidP="0022730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>Art. 223.- Se presume que la unión es de este carácter cuando el hombre y la mujer así unidos se han tratado como marido y mujer en sus relaciones sociales y así han sido recibidos por sus parientes, amigos y vecinos.</w:t>
      </w:r>
    </w:p>
    <w:p w:rsidR="00227308" w:rsidRPr="00904794" w:rsidRDefault="00227308" w:rsidP="0022730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>El juez aplicará las reglas de la sana crítica en la apreciación de la prueba correspondiente.</w:t>
      </w:r>
      <w:r w:rsidRPr="00904794">
        <w:rPr>
          <w:rFonts w:ascii="Arial" w:hAnsi="Arial" w:cs="Arial"/>
          <w:color w:val="000000" w:themeColor="text1"/>
          <w:sz w:val="20"/>
          <w:szCs w:val="20"/>
        </w:rPr>
        <w:br/>
      </w:r>
      <w:r w:rsidRPr="00904794">
        <w:rPr>
          <w:rFonts w:ascii="Arial" w:hAnsi="Arial" w:cs="Arial"/>
          <w:color w:val="000000" w:themeColor="text1"/>
          <w:sz w:val="20"/>
          <w:szCs w:val="20"/>
        </w:rPr>
        <w:br/>
        <w:t>Art. 224.- La estipulación de otro régimen económico distinto al de la sociedad de bienes deberá constar de escritura pública.</w:t>
      </w:r>
    </w:p>
    <w:p w:rsidR="00227308" w:rsidRPr="00904794" w:rsidRDefault="00227308" w:rsidP="0022730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794">
        <w:rPr>
          <w:rFonts w:ascii="Arial" w:hAnsi="Arial" w:cs="Arial"/>
          <w:color w:val="000000" w:themeColor="text1"/>
          <w:sz w:val="20"/>
          <w:szCs w:val="20"/>
        </w:rPr>
        <w:t>Art. 225.- Las personas unidas de hecho podrán constituir patrimonio familiar para sí y en beneficio de sus descendientes, el cual se regirá por las reglas correspondientes de este Código.</w:t>
      </w:r>
      <w:r w:rsidRPr="00904794">
        <w:rPr>
          <w:rFonts w:ascii="Arial" w:hAnsi="Arial" w:cs="Arial"/>
          <w:color w:val="000000" w:themeColor="text1"/>
          <w:sz w:val="20"/>
          <w:szCs w:val="20"/>
        </w:rPr>
        <w:br/>
        <w:t>La sociedad de bienes subsistirá respecto de los restantes. 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F3" w:rsidRDefault="00787CF3" w:rsidP="00227308">
      <w:pPr>
        <w:spacing w:after="0" w:line="240" w:lineRule="auto"/>
      </w:pPr>
      <w:r>
        <w:separator/>
      </w:r>
    </w:p>
  </w:endnote>
  <w:endnote w:type="continuationSeparator" w:id="0">
    <w:p w:rsidR="00787CF3" w:rsidRDefault="00787CF3" w:rsidP="0022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F3" w:rsidRDefault="00787CF3" w:rsidP="00227308">
      <w:pPr>
        <w:spacing w:after="0" w:line="240" w:lineRule="auto"/>
      </w:pPr>
      <w:r>
        <w:separator/>
      </w:r>
    </w:p>
  </w:footnote>
  <w:footnote w:type="continuationSeparator" w:id="0">
    <w:p w:rsidR="00787CF3" w:rsidRDefault="00787CF3" w:rsidP="00227308">
      <w:pPr>
        <w:spacing w:after="0" w:line="240" w:lineRule="auto"/>
      </w:pPr>
      <w:r>
        <w:continuationSeparator/>
      </w:r>
    </w:p>
  </w:footnote>
  <w:footnote w:id="1">
    <w:p w:rsidR="00227308" w:rsidRDefault="00227308" w:rsidP="00227308">
      <w:pPr>
        <w:pStyle w:val="Textonotapie"/>
      </w:pPr>
      <w:r>
        <w:rPr>
          <w:rStyle w:val="Refdenotaalpie"/>
        </w:rPr>
        <w:footnoteRef/>
      </w:r>
      <w:r>
        <w:t xml:space="preserve"> Anexo ECU/DFAM/02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54474A">
          <w:rPr>
            <w:rStyle w:val="Hipervnculo"/>
          </w:rPr>
          <w:t>http://www.abogadosdecuador.com/codigo-civil/codigo-civil-libro-primero-VI.html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08"/>
    <w:rsid w:val="00227308"/>
    <w:rsid w:val="00454480"/>
    <w:rsid w:val="007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5608B0-A67B-4EBF-8214-44512D27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0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730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273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273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7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ogadosdecuador.com/codigo-civil/codigo-civil-libro-primero-VI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2016-11-01T22:26:00Z</dcterms:created>
  <dcterms:modified xsi:type="dcterms:W3CDTF">2016-11-01T22:27:00Z</dcterms:modified>
</cp:coreProperties>
</file>