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CD" w:rsidRPr="006829A9" w:rsidRDefault="006B61CD" w:rsidP="006B61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6F00653D" wp14:editId="7D38CE04">
            <wp:extent cx="411480" cy="257175"/>
            <wp:effectExtent l="0" t="0" r="7620" b="9525"/>
            <wp:docPr id="1" name="Imagen 1" descr="Bandera de Argentina[1]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Argentina[1]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1CD" w:rsidRPr="006B61CD" w:rsidRDefault="006B61CD" w:rsidP="006B61C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B61CD">
        <w:rPr>
          <w:rFonts w:ascii="Arial" w:hAnsi="Arial" w:cs="Arial"/>
          <w:b/>
          <w:sz w:val="20"/>
          <w:szCs w:val="20"/>
        </w:rPr>
        <w:t>MATRIMONIO ENTRE PERSONAS DEL MISMO SEXO E INCONSTITUCIONALIDAD DE PROHIBICIÓN DE MATRIMONIO HOMOSEXUAL</w:t>
      </w:r>
      <w:r w:rsidRPr="006B61C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  <w:r w:rsidRPr="006B61CD">
        <w:rPr>
          <w:rFonts w:ascii="Arial" w:hAnsi="Arial" w:cs="Arial"/>
          <w:b/>
          <w:sz w:val="20"/>
          <w:szCs w:val="20"/>
        </w:rPr>
        <w:t xml:space="preserve"> </w:t>
      </w:r>
    </w:p>
    <w:p w:rsidR="006B61CD" w:rsidRPr="006829A9" w:rsidRDefault="006B61CD" w:rsidP="006B61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hAnsi="Arial" w:cs="Arial"/>
          <w:sz w:val="20"/>
          <w:szCs w:val="20"/>
        </w:rPr>
        <w:t>Juzgado de Primera Instancia en lo Contencioso Administrativo y Tributario Nº 13 de la Ciudad Autónoma de Buenos Aires</w:t>
      </w:r>
    </w:p>
    <w:p w:rsidR="006B61CD" w:rsidRPr="006829A9" w:rsidRDefault="006B61CD" w:rsidP="006B61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hAnsi="Arial" w:cs="Arial"/>
          <w:sz w:val="20"/>
          <w:szCs w:val="20"/>
        </w:rPr>
        <w:t>“CANEVARO, MARTÍN Y OTRO C/ GCBA S/AMPARO (ART. 14 CCABA)”, Expte. Nº</w:t>
      </w:r>
    </w:p>
    <w:p w:rsidR="006B61CD" w:rsidRDefault="006B61CD" w:rsidP="006B61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hAnsi="Arial" w:cs="Arial"/>
          <w:sz w:val="20"/>
          <w:szCs w:val="20"/>
        </w:rPr>
        <w:t xml:space="preserve">EXP 36410/0 Ciudad Autónoma de Buenos Aires, </w:t>
      </w:r>
    </w:p>
    <w:p w:rsidR="006B61CD" w:rsidRPr="006829A9" w:rsidRDefault="006B61CD" w:rsidP="006B61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Fecha: 19 de marzo de 2010</w:t>
      </w:r>
    </w:p>
    <w:p w:rsidR="006B61CD" w:rsidRPr="006829A9" w:rsidRDefault="006B61CD" w:rsidP="006B61C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829A9">
        <w:rPr>
          <w:rFonts w:ascii="Arial" w:hAnsi="Arial" w:cs="Arial"/>
          <w:b/>
          <w:sz w:val="20"/>
          <w:szCs w:val="20"/>
        </w:rPr>
        <w:t xml:space="preserve">Antecedentes </w:t>
      </w:r>
    </w:p>
    <w:p w:rsidR="006B61CD" w:rsidRPr="006829A9" w:rsidRDefault="006B61CD" w:rsidP="006B61CD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green"/>
        </w:rPr>
      </w:pPr>
      <w:r w:rsidRPr="006829A9">
        <w:rPr>
          <w:rFonts w:ascii="Arial" w:hAnsi="Arial" w:cs="Arial"/>
          <w:sz w:val="20"/>
          <w:szCs w:val="20"/>
        </w:rPr>
        <w:t>Que MARTÍN CANEVARO y CARLOS HUMBERTO ÁLVAREZ NAZARENO promovieron acción de amparo contra el Gobierno de la Ciudad de Buenos Aires con el objeto de obtener un pronunciamiento judicial que “[d]eje sin efecto, por discriminatorio, el acto del Registro de Estado Civil y Capacidad de las Personas de la Ciudad Autónoma de Buenos Aires, Delegación CGP nº 5, que con fecha 10 de diciembre de 2009, denegó [su] solicitud de turno para contraer matrimonio por motivo de [su] orientación sexual”</w:t>
      </w:r>
    </w:p>
    <w:p w:rsidR="006B61CD" w:rsidRPr="006829A9" w:rsidRDefault="006B61CD" w:rsidP="006B61C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829A9">
        <w:rPr>
          <w:rFonts w:ascii="Arial" w:hAnsi="Arial" w:cs="Arial"/>
          <w:b/>
          <w:sz w:val="20"/>
          <w:szCs w:val="20"/>
        </w:rPr>
        <w:t>Sentencia</w:t>
      </w:r>
    </w:p>
    <w:p w:rsidR="006B61CD" w:rsidRPr="006829A9" w:rsidRDefault="006B61CD" w:rsidP="006B61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hAnsi="Arial" w:cs="Arial"/>
          <w:sz w:val="20"/>
          <w:szCs w:val="20"/>
        </w:rPr>
        <w:t xml:space="preserve">HACER LUGAR a la demanda interpuesta y DECLARAR LA INCONSTITUCIONALIDAD de los artículos 172 y 188 del código Civil en cuanto </w:t>
      </w:r>
      <w:proofErr w:type="gramStart"/>
      <w:r w:rsidRPr="006829A9">
        <w:rPr>
          <w:rFonts w:ascii="Arial" w:hAnsi="Arial" w:cs="Arial"/>
          <w:sz w:val="20"/>
          <w:szCs w:val="20"/>
        </w:rPr>
        <w:t>resultan</w:t>
      </w:r>
      <w:proofErr w:type="gramEnd"/>
      <w:r w:rsidRPr="006829A9">
        <w:rPr>
          <w:rFonts w:ascii="Arial" w:hAnsi="Arial" w:cs="Arial"/>
          <w:sz w:val="20"/>
          <w:szCs w:val="20"/>
        </w:rPr>
        <w:t xml:space="preserve"> un impedimento para que MARTÍN CANEVARO y CARLOS HUMBERTO ÁLVAREZ NAZARENO puedan contraer matrimonio.</w:t>
      </w:r>
    </w:p>
    <w:p w:rsidR="006B61CD" w:rsidRPr="006829A9" w:rsidRDefault="006B61CD" w:rsidP="006B61CD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green"/>
        </w:rPr>
      </w:pPr>
      <w:r w:rsidRPr="006829A9">
        <w:rPr>
          <w:rFonts w:ascii="Arial" w:hAnsi="Arial" w:cs="Arial"/>
          <w:sz w:val="20"/>
          <w:szCs w:val="20"/>
        </w:rPr>
        <w:t>II. ORDENAR a la demandada que, por donde corresponda, celebre el matrimonio de los actores dentro del término de tres días desde que éstos así lo soliciten. A tal fin, téngase por removidos todos los aspectos reglamentarios formales que puedan implicar una dilación innecesaria y compléteseles de inmediato los exámenes prenupciales de rigor.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A21" w:rsidRDefault="00A63A21" w:rsidP="006B61CD">
      <w:pPr>
        <w:spacing w:after="0" w:line="240" w:lineRule="auto"/>
      </w:pPr>
      <w:r>
        <w:separator/>
      </w:r>
    </w:p>
  </w:endnote>
  <w:endnote w:type="continuationSeparator" w:id="0">
    <w:p w:rsidR="00A63A21" w:rsidRDefault="00A63A21" w:rsidP="006B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A21" w:rsidRDefault="00A63A21" w:rsidP="006B61CD">
      <w:pPr>
        <w:spacing w:after="0" w:line="240" w:lineRule="auto"/>
      </w:pPr>
      <w:r>
        <w:separator/>
      </w:r>
    </w:p>
  </w:footnote>
  <w:footnote w:type="continuationSeparator" w:id="0">
    <w:p w:rsidR="00A63A21" w:rsidRDefault="00A63A21" w:rsidP="006B61CD">
      <w:pPr>
        <w:spacing w:after="0" w:line="240" w:lineRule="auto"/>
      </w:pPr>
      <w:r>
        <w:continuationSeparator/>
      </w:r>
    </w:p>
  </w:footnote>
  <w:footnote w:id="1">
    <w:p w:rsidR="006B61CD" w:rsidRDefault="006B61CD" w:rsidP="006B61CD">
      <w:pPr>
        <w:pStyle w:val="Textonotapie"/>
      </w:pPr>
      <w:r>
        <w:rPr>
          <w:rStyle w:val="Refdenotaalpie"/>
        </w:rPr>
        <w:footnoteRef/>
      </w:r>
      <w:r>
        <w:t xml:space="preserve"> Anexo JU/DFNFA/ARG/02 Para ver la </w:t>
      </w:r>
      <w:r w:rsidRPr="00711B4F">
        <w:t xml:space="preserve">norma in extenso, </w:t>
      </w:r>
      <w:r>
        <w:t xml:space="preserve">también puede utilizar el siguiente link </w:t>
      </w:r>
      <w:hyperlink r:id="rId1" w:history="1">
        <w:r w:rsidRPr="005719DD">
          <w:rPr>
            <w:rStyle w:val="Hipervnculo"/>
          </w:rPr>
          <w:t>https://programaddssrr.files.wordpress.com/2013/05/caso-canevaro-scheibler.pdf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CD"/>
    <w:rsid w:val="00683406"/>
    <w:rsid w:val="006B61CD"/>
    <w:rsid w:val="00A6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1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61CD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6B61C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6B61C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6B61C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1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61CD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6B61C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6B61C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6B61C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rogramaddssrr.files.wordpress.com/2013/05/caso-canevaro-scheibler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2016-10-28T02:19:00Z</dcterms:created>
  <dcterms:modified xsi:type="dcterms:W3CDTF">2016-10-28T02:20:00Z</dcterms:modified>
</cp:coreProperties>
</file>