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3D1" w:rsidRDefault="006413D1" w:rsidP="002C1F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E93070">
        <w:rPr>
          <w:noProof/>
          <w:lang w:eastAsia="es-BO"/>
        </w:rPr>
        <w:drawing>
          <wp:inline distT="0" distB="0" distL="0" distR="0" wp14:anchorId="0FEF1242" wp14:editId="619C24F9">
            <wp:extent cx="701040" cy="438150"/>
            <wp:effectExtent l="0" t="0" r="3810" b="0"/>
            <wp:docPr id="1" name="Imagen 1" descr="Bandera Oficial de la O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Oficial de la OE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D1" w:rsidRDefault="006413D1" w:rsidP="002C1F62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3B5C13" w:rsidRPr="00A4777E" w:rsidRDefault="00940ECE" w:rsidP="002C1F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 w:rsidRPr="00A4777E">
        <w:rPr>
          <w:rFonts w:ascii="Arial" w:hAnsi="Arial" w:cs="Arial"/>
          <w:b/>
          <w:sz w:val="20"/>
          <w:szCs w:val="20"/>
          <w:lang w:val="es-ES_tradnl"/>
        </w:rPr>
        <w:t>AS</w:t>
      </w:r>
      <w:r w:rsidRPr="00A4777E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AMBLEA GENERAL DE LA ORGANIZACIÓN DE LOS ESTADOS AMERICANOS </w:t>
      </w:r>
      <w:r w:rsidR="001B3487" w:rsidRPr="00A4777E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(RESOLUCIÓN </w:t>
      </w:r>
      <w:r w:rsidR="002C1F62" w:rsidRPr="00A4777E">
        <w:rPr>
          <w:rFonts w:ascii="Arial" w:hAnsi="Arial" w:cs="Arial"/>
          <w:b/>
          <w:sz w:val="20"/>
          <w:szCs w:val="20"/>
        </w:rPr>
        <w:t>AG/RES. 2863 (XLIV-O/14)</w:t>
      </w:r>
      <w:r w:rsidR="00B071F4">
        <w:rPr>
          <w:rStyle w:val="Refdenotaalpie"/>
          <w:rFonts w:ascii="Arial" w:hAnsi="Arial" w:cs="Arial"/>
          <w:b/>
          <w:sz w:val="20"/>
          <w:szCs w:val="20"/>
        </w:rPr>
        <w:footnoteReference w:id="1"/>
      </w:r>
    </w:p>
    <w:p w:rsidR="008561D5" w:rsidRPr="008561D5" w:rsidRDefault="001B3487" w:rsidP="002C1F62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 w:rsidRPr="00A4777E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DERECHOS HUMANOS, ORIENTACIÓN SEXUAL E IDENTIDAD DE GÉNERO, Aprobada en la </w:t>
      </w:r>
      <w:r w:rsidR="008561D5" w:rsidRPr="00A4777E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cuarta sesión plenaria, </w:t>
      </w:r>
      <w:r w:rsidR="008561D5" w:rsidRPr="008561D5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celebrada el </w:t>
      </w:r>
      <w:r w:rsidR="002C1F62" w:rsidRPr="00A4777E">
        <w:rPr>
          <w:rFonts w:ascii="Arial" w:hAnsi="Arial" w:cs="Arial"/>
          <w:b/>
          <w:sz w:val="20"/>
          <w:szCs w:val="20"/>
        </w:rPr>
        <w:t>5 de junio de 2014</w:t>
      </w:r>
    </w:p>
    <w:p w:rsidR="008561D5" w:rsidRPr="00A4777E" w:rsidRDefault="008561D5" w:rsidP="008561D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BO"/>
        </w:rPr>
      </w:pP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b/>
          <w:sz w:val="20"/>
          <w:szCs w:val="20"/>
          <w:lang w:eastAsia="es-BO"/>
        </w:rPr>
        <w:t xml:space="preserve">RESUELVE: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1. Condenar todas las formas de discriminación contra personas por motivos de orientación sexual e identidad o expresión de género, e instara los Estados dentro de los parámetros de las instituciones jurídicas de sus sistemas a que eliminen, allí donde existan, las barreras que enfrentan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las personas lesbianas,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gays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, bisexuales,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trans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 e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intersex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 (LGTBI) en el acceso equitativo a la participación política y otros ámbitos de la vida pública, así como evitar interferencias en su vida privada.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2. Alentar a los Estados Miembros a que, dentro de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>los parámetros de las instituciones jurídicas de su ordenamiento interno, consideren la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>adopción de políticas públicas contra la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discriminación contra personas a causa de orientación sexual e identidad o expresión de género.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3. Condenar los actos de violencia y las violaciones de derechos humanos contra personas a causa de su orientación sexual e identidad o expresión de género, e instar a los Estados Miembros a que fortalezcan sus instituciones nacionales con el fin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de prevenirlos, investigarlos y asegurar a las víctimas la debida protección judicial en condiciones de igualdad, y que los responsables enfrenten las consecuencias ante la justicia.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4. Instar, además, a los Estados en el ámbito de sus capacidades institucionales a que produzcan datos sobre la violencia homofóbica y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transfóbica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, con miras a promover políticas públicas que protejan los derechos humanos de las personas lesbianas,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gays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, bisexuales,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trans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 e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intersex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 (LGBTI).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5. Instar a los Estados Miembros a que aseguren una protección adecuada de las y los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>defensores de derechos humanos que trabajan en temas relacionados con los actos de violencia, discriminación y violaciones de los derechos humano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s contra personas a causa de su orientación sexual e identidad o expresión de género.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6. Instar a los Estados Miembros a que aseguren un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a protección adecuada a las personas </w:t>
      </w:r>
      <w:proofErr w:type="spellStart"/>
      <w:r w:rsidRPr="002C1F62">
        <w:rPr>
          <w:rFonts w:ascii="Arial" w:eastAsia="Times New Roman" w:hAnsi="Arial" w:cs="Arial"/>
          <w:sz w:val="20"/>
          <w:szCs w:val="20"/>
          <w:lang w:eastAsia="es-BO"/>
        </w:rPr>
        <w:t>intersex</w:t>
      </w:r>
      <w:proofErr w:type="spellEnd"/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 y a que implementen políticas y procedimientos, según corresponda, que aseguren la conformidad de las prácticas médicas con los estándares reconocidos en materia de derechos humanos.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7. Solicitar a la Comisión Interamericana de Derechos Humanos (CIDH) que preste particular atención a su plan de trabajo titulado “Derechos de las personas LGTBI”, y que continúe el trabajo de preparación del informe hemisférico en la materia, de conformidad con la práctica establecida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>por la propia CIDH e instar a los Estados Miembros a que apoyen los trabajos de la Comisión en esta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materia.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8. Solicitar a la CIDH que continúe la preparación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>de un estudio sobre las leyes y disposiciones vigentes en los Estados Miembros de la Organización de los Estados Americanos (OEA) que limiten los derechos humanos de las personas como consecuencia de su orientación sexual o identidad o expresión de género y que, con base en ese estudio, elabore una guía con miras a estimular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>la despenalización de la homosexualidad y de prácticas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>relacionadas a la identidad o expresión de género.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9. Exhortar a los Estados Miembros que aún no lo hayan hecho a que consideren, según sea el caso, la firma, ratificación o adhesión de los instrumentos interamericanos en materia de protección de derechos humanos, incluida la Convención Interamericana contra toda Forma de Discriminación e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Intolerancia </w:t>
      </w:r>
    </w:p>
    <w:p w:rsidR="002C1F62" w:rsidRPr="002C1F62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  <w:r w:rsidRPr="002C1F62">
        <w:rPr>
          <w:rFonts w:ascii="Arial" w:eastAsia="Times New Roman" w:hAnsi="Arial" w:cs="Arial"/>
          <w:sz w:val="20"/>
          <w:szCs w:val="20"/>
          <w:lang w:eastAsia="es-BO"/>
        </w:rPr>
        <w:t>10. Solicitar al Consejo Permanente que informe a la Asamblea General, sobre la implementación de la presente resolución. La ejecución de las actividades previstas en esta resolución</w:t>
      </w:r>
      <w:r w:rsidR="00A4777E" w:rsidRPr="00B071F4">
        <w:rPr>
          <w:rFonts w:ascii="Arial" w:eastAsia="Times New Roman" w:hAnsi="Arial" w:cs="Arial"/>
          <w:sz w:val="20"/>
          <w:szCs w:val="20"/>
          <w:lang w:eastAsia="es-BO"/>
        </w:rPr>
        <w:t xml:space="preserve"> </w:t>
      </w:r>
      <w:r w:rsidRPr="002C1F62">
        <w:rPr>
          <w:rFonts w:ascii="Arial" w:eastAsia="Times New Roman" w:hAnsi="Arial" w:cs="Arial"/>
          <w:sz w:val="20"/>
          <w:szCs w:val="20"/>
          <w:lang w:eastAsia="es-BO"/>
        </w:rPr>
        <w:t xml:space="preserve">estará sujeta a la disponibilidad de recursos financieros en el programa-presupuesto de la Organización y otros recursos. </w:t>
      </w:r>
    </w:p>
    <w:p w:rsidR="002C1F62" w:rsidRPr="00B071F4" w:rsidRDefault="002C1F62" w:rsidP="00B071F4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BO"/>
        </w:rPr>
      </w:pPr>
    </w:p>
    <w:sectPr w:rsidR="002C1F62" w:rsidRPr="00B071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A34" w:rsidRDefault="00333A34" w:rsidP="003B5C13">
      <w:pPr>
        <w:spacing w:after="0" w:line="240" w:lineRule="auto"/>
      </w:pPr>
      <w:r>
        <w:separator/>
      </w:r>
    </w:p>
  </w:endnote>
  <w:endnote w:type="continuationSeparator" w:id="0">
    <w:p w:rsidR="00333A34" w:rsidRDefault="00333A34" w:rsidP="003B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A34" w:rsidRDefault="00333A34" w:rsidP="003B5C13">
      <w:pPr>
        <w:spacing w:after="0" w:line="240" w:lineRule="auto"/>
      </w:pPr>
      <w:r>
        <w:separator/>
      </w:r>
    </w:p>
  </w:footnote>
  <w:footnote w:type="continuationSeparator" w:id="0">
    <w:p w:rsidR="00333A34" w:rsidRDefault="00333A34" w:rsidP="003B5C13">
      <w:pPr>
        <w:spacing w:after="0" w:line="240" w:lineRule="auto"/>
      </w:pPr>
      <w:r>
        <w:continuationSeparator/>
      </w:r>
    </w:p>
  </w:footnote>
  <w:footnote w:id="1">
    <w:p w:rsidR="00B071F4" w:rsidRPr="006413D1" w:rsidRDefault="00B071F4">
      <w:pPr>
        <w:pStyle w:val="Textonotapie"/>
        <w:rPr>
          <w:rFonts w:ascii="Arial" w:hAnsi="Arial" w:cs="Arial"/>
        </w:rPr>
      </w:pPr>
      <w:r>
        <w:rPr>
          <w:rStyle w:val="Refdenotaalpie"/>
        </w:rPr>
        <w:footnoteRef/>
      </w:r>
      <w:r>
        <w:t xml:space="preserve"> </w:t>
      </w:r>
      <w:r w:rsidRPr="006413D1">
        <w:rPr>
          <w:rFonts w:ascii="Arial" w:hAnsi="Arial" w:cs="Arial"/>
        </w:rPr>
        <w:t xml:space="preserve">Para ver la norma in extenso, también puede utilizar el siguiente link </w:t>
      </w:r>
      <w:bookmarkStart w:id="0" w:name="_GoBack"/>
      <w:r w:rsidRPr="006413D1">
        <w:rPr>
          <w:rFonts w:ascii="Arial" w:hAnsi="Arial" w:cs="Arial"/>
        </w:rPr>
        <w:t>https://www.oas.org/es/cidh/lgtbi/docs/AG-RES2863-XLIV-O-14esp.pdf</w:t>
      </w:r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13"/>
    <w:rsid w:val="001B3487"/>
    <w:rsid w:val="002B46A8"/>
    <w:rsid w:val="002C1F62"/>
    <w:rsid w:val="00323877"/>
    <w:rsid w:val="00333A34"/>
    <w:rsid w:val="003B5C13"/>
    <w:rsid w:val="006413D1"/>
    <w:rsid w:val="00683406"/>
    <w:rsid w:val="0085426E"/>
    <w:rsid w:val="008561D5"/>
    <w:rsid w:val="008A2BDF"/>
    <w:rsid w:val="00940ECE"/>
    <w:rsid w:val="00A4777E"/>
    <w:rsid w:val="00B071F4"/>
    <w:rsid w:val="00D8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7146413-AB51-490F-BBD9-5C5E3EED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C1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5C13"/>
    <w:rPr>
      <w:color w:val="0000FF" w:themeColor="hyperlink"/>
      <w:u w:val="single"/>
    </w:rPr>
  </w:style>
  <w:style w:type="paragraph" w:styleId="Textonotapie">
    <w:name w:val="footnote text"/>
    <w:aliases w:val="Ref. de nota al pie1,Texto de nota al pie,referencia nota al pie,Fago Fußnotenzeichen,Appel note de bas de page,Footnotes refss,Footnote number,BVI fnr,f,4_G,16 Point,Superscript 6 Point,Ref. de nota al pie 2,Nota a pie,Ref,de nota al pie"/>
    <w:basedOn w:val="Normal"/>
    <w:link w:val="TextonotapieCar"/>
    <w:uiPriority w:val="99"/>
    <w:unhideWhenUsed/>
    <w:qFormat/>
    <w:rsid w:val="003B5C1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aliases w:val="Ref. de nota al pie1 Car,Texto de nota al pie Car,referencia nota al pie Car,Fago Fußnotenzeichen Car,Appel note de bas de page Car,Footnotes refss Car,Footnote number Car,BVI fnr Car,f Car,4_G Car,16 Point Car,Superscript 6 Point Car"/>
    <w:basedOn w:val="Fuentedeprrafopredeter"/>
    <w:link w:val="Textonotapie"/>
    <w:uiPriority w:val="99"/>
    <w:rsid w:val="003B5C1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3B5C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3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1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9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7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6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0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7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8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2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29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1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7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8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53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7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020DF-8F5D-4265-965F-DC8762748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Lobo</dc:creator>
  <cp:lastModifiedBy>Carlos Alberto Zárate Quezada</cp:lastModifiedBy>
  <cp:revision>4</cp:revision>
  <dcterms:created xsi:type="dcterms:W3CDTF">2017-06-23T22:53:00Z</dcterms:created>
  <dcterms:modified xsi:type="dcterms:W3CDTF">2017-06-24T19:08:00Z</dcterms:modified>
</cp:coreProperties>
</file>