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F71" w:rsidRPr="00016B7D" w:rsidRDefault="00E56F71" w:rsidP="00E56F71">
      <w:pPr>
        <w:spacing w:after="0" w:line="240" w:lineRule="auto"/>
        <w:jc w:val="both"/>
        <w:rPr>
          <w:rFonts w:ascii="Arial" w:hAnsi="Arial" w:cs="Arial"/>
          <w:b/>
          <w:sz w:val="20"/>
          <w:szCs w:val="20"/>
        </w:rPr>
      </w:pPr>
      <w:r>
        <w:rPr>
          <w:noProof/>
          <w:lang w:eastAsia="es-BO"/>
        </w:rPr>
        <w:drawing>
          <wp:inline distT="0" distB="0" distL="0" distR="0" wp14:anchorId="2A8CC884" wp14:editId="75F54585">
            <wp:extent cx="406213" cy="276225"/>
            <wp:effectExtent l="0" t="0" r="0" b="0"/>
            <wp:docPr id="1" name="Imagen 1" descr="Bandera de 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Boliv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952" cy="282847"/>
                    </a:xfrm>
                    <a:prstGeom prst="rect">
                      <a:avLst/>
                    </a:prstGeom>
                    <a:noFill/>
                    <a:ln>
                      <a:noFill/>
                    </a:ln>
                  </pic:spPr>
                </pic:pic>
              </a:graphicData>
            </a:graphic>
          </wp:inline>
        </w:drawing>
      </w:r>
    </w:p>
    <w:p w:rsidR="00E56F71" w:rsidRPr="00016B7D" w:rsidRDefault="00E56F71" w:rsidP="00E56F71">
      <w:pPr>
        <w:spacing w:after="0" w:line="240" w:lineRule="auto"/>
        <w:jc w:val="both"/>
        <w:rPr>
          <w:rFonts w:ascii="Arial" w:hAnsi="Arial" w:cs="Arial"/>
          <w:b/>
          <w:sz w:val="20"/>
          <w:szCs w:val="20"/>
        </w:rPr>
      </w:pPr>
      <w:r w:rsidRPr="00016B7D">
        <w:rPr>
          <w:rFonts w:ascii="Arial" w:hAnsi="Arial" w:cs="Arial"/>
          <w:b/>
          <w:sz w:val="20"/>
          <w:szCs w:val="20"/>
        </w:rPr>
        <w:t xml:space="preserve">1.5.3.1. </w:t>
      </w:r>
      <w:bookmarkStart w:id="0" w:name="_GoBack"/>
      <w:r w:rsidRPr="00016B7D">
        <w:rPr>
          <w:rFonts w:ascii="Arial" w:hAnsi="Arial" w:cs="Arial"/>
          <w:b/>
          <w:sz w:val="20"/>
          <w:szCs w:val="20"/>
        </w:rPr>
        <w:t xml:space="preserve">LEY DE EJECUCION PENAL Y SUPERVISIÓN  Nº 2298 </w:t>
      </w:r>
      <w:bookmarkEnd w:id="0"/>
      <w:r w:rsidRPr="00016B7D">
        <w:rPr>
          <w:rFonts w:ascii="Arial" w:hAnsi="Arial" w:cs="Arial"/>
          <w:b/>
          <w:sz w:val="20"/>
          <w:szCs w:val="20"/>
        </w:rPr>
        <w:t>DE 20 DE DICIEMBRE DE 2001</w:t>
      </w:r>
      <w:r w:rsidRPr="00016B7D">
        <w:rPr>
          <w:rStyle w:val="Refdenotaalpie"/>
          <w:rFonts w:ascii="Arial" w:hAnsi="Arial" w:cs="Arial"/>
          <w:b/>
          <w:sz w:val="20"/>
          <w:szCs w:val="20"/>
        </w:rPr>
        <w:footnoteReference w:id="1"/>
      </w:r>
    </w:p>
    <w:p w:rsidR="00E56F71" w:rsidRPr="00016B7D" w:rsidRDefault="00E56F71" w:rsidP="00E56F71">
      <w:pPr>
        <w:spacing w:after="0" w:line="240" w:lineRule="auto"/>
        <w:jc w:val="both"/>
        <w:rPr>
          <w:rFonts w:ascii="Arial" w:hAnsi="Arial" w:cs="Arial"/>
          <w:b/>
          <w:bCs/>
          <w:sz w:val="20"/>
          <w:szCs w:val="20"/>
        </w:rPr>
      </w:pPr>
    </w:p>
    <w:p w:rsidR="00E56F71" w:rsidRPr="00016B7D" w:rsidRDefault="00E56F71" w:rsidP="00E56F71">
      <w:pPr>
        <w:spacing w:after="0" w:line="240" w:lineRule="auto"/>
        <w:jc w:val="both"/>
        <w:rPr>
          <w:rFonts w:ascii="Arial" w:hAnsi="Arial" w:cs="Arial"/>
          <w:sz w:val="20"/>
          <w:szCs w:val="20"/>
        </w:rPr>
      </w:pPr>
      <w:r w:rsidRPr="00016B7D">
        <w:rPr>
          <w:rFonts w:ascii="Arial" w:hAnsi="Arial" w:cs="Arial"/>
          <w:b/>
          <w:bCs/>
          <w:sz w:val="20"/>
          <w:szCs w:val="20"/>
        </w:rPr>
        <w:t xml:space="preserve">Artículo 7°.- (Igualdad) </w:t>
      </w:r>
      <w:r w:rsidRPr="00016B7D">
        <w:rPr>
          <w:rFonts w:ascii="Arial" w:hAnsi="Arial" w:cs="Arial"/>
          <w:sz w:val="20"/>
          <w:szCs w:val="20"/>
        </w:rPr>
        <w:t>En la aplicación de esta Ley, todas las personas sin excepción alguna, gozan de igualdad jurídica. Queda prohibida toda discriminación de raza, color, género, orientación sexual, lengua, religión, cultura, opinión política, origen, nacionalidad, condición económica o social.</w:t>
      </w:r>
    </w:p>
    <w:p w:rsidR="00E56F71" w:rsidRPr="00016B7D" w:rsidRDefault="00E56F71" w:rsidP="00E56F71">
      <w:pPr>
        <w:spacing w:after="0" w:line="240" w:lineRule="auto"/>
        <w:jc w:val="both"/>
        <w:rPr>
          <w:rFonts w:ascii="Arial" w:hAnsi="Arial" w:cs="Arial"/>
          <w:b/>
          <w:sz w:val="20"/>
          <w:szCs w:val="20"/>
        </w:rPr>
      </w:pP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23" w:rsidRDefault="009C4B23" w:rsidP="00E56F71">
      <w:pPr>
        <w:spacing w:after="0" w:line="240" w:lineRule="auto"/>
      </w:pPr>
      <w:r>
        <w:separator/>
      </w:r>
    </w:p>
  </w:endnote>
  <w:endnote w:type="continuationSeparator" w:id="0">
    <w:p w:rsidR="009C4B23" w:rsidRDefault="009C4B23" w:rsidP="00E5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23" w:rsidRDefault="009C4B23" w:rsidP="00E56F71">
      <w:pPr>
        <w:spacing w:after="0" w:line="240" w:lineRule="auto"/>
      </w:pPr>
      <w:r>
        <w:separator/>
      </w:r>
    </w:p>
  </w:footnote>
  <w:footnote w:type="continuationSeparator" w:id="0">
    <w:p w:rsidR="009C4B23" w:rsidRDefault="009C4B23" w:rsidP="00E56F71">
      <w:pPr>
        <w:spacing w:after="0" w:line="240" w:lineRule="auto"/>
      </w:pPr>
      <w:r>
        <w:continuationSeparator/>
      </w:r>
    </w:p>
  </w:footnote>
  <w:footnote w:id="1">
    <w:p w:rsidR="00E56F71" w:rsidRPr="00016B7D" w:rsidRDefault="00E56F71" w:rsidP="00E56F71">
      <w:pPr>
        <w:pStyle w:val="Textonotapie"/>
        <w:jc w:val="both"/>
        <w:rPr>
          <w:rFonts w:ascii="Times New Roman" w:hAnsi="Times New Roman" w:cs="Times New Roman"/>
          <w:sz w:val="18"/>
          <w:szCs w:val="18"/>
        </w:rPr>
      </w:pPr>
      <w:r w:rsidRPr="00016B7D">
        <w:rPr>
          <w:rStyle w:val="Refdenotaalpie"/>
          <w:rFonts w:ascii="Times New Roman" w:hAnsi="Times New Roman" w:cs="Times New Roman"/>
          <w:sz w:val="18"/>
          <w:szCs w:val="18"/>
        </w:rPr>
        <w:footnoteRef/>
      </w:r>
      <w:r w:rsidRPr="00016B7D">
        <w:rPr>
          <w:rFonts w:ascii="Times New Roman" w:hAnsi="Times New Roman" w:cs="Times New Roman"/>
          <w:sz w:val="18"/>
          <w:szCs w:val="18"/>
        </w:rPr>
        <w:t xml:space="preserve"> Anexo BOL/DIGU/E/06 Para ver la norma in extenso, también puede utilizar el siguiente link    </w:t>
      </w:r>
      <w:hyperlink r:id="rId1" w:history="1">
        <w:r w:rsidRPr="00016B7D">
          <w:rPr>
            <w:rStyle w:val="Hipervnculo"/>
            <w:rFonts w:ascii="Times New Roman" w:hAnsi="Times New Roman" w:cs="Times New Roman"/>
            <w:sz w:val="18"/>
            <w:szCs w:val="18"/>
          </w:rPr>
          <w:t>http://www.oas.org/juridico/spanish/gapeca_sp_docs_bol2.pdf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71"/>
    <w:rsid w:val="00683406"/>
    <w:rsid w:val="009C4B23"/>
    <w:rsid w:val="00E56F7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6F71"/>
    <w:rPr>
      <w:color w:val="0000FF" w:themeColor="hyperlink"/>
      <w:u w:val="single"/>
    </w:rPr>
  </w:style>
  <w:style w:type="paragraph" w:styleId="Textonotapie">
    <w:name w:val="footnote text"/>
    <w:basedOn w:val="Normal"/>
    <w:link w:val="TextonotapieCar"/>
    <w:uiPriority w:val="99"/>
    <w:unhideWhenUsed/>
    <w:rsid w:val="00E56F71"/>
    <w:pPr>
      <w:spacing w:after="0" w:line="240" w:lineRule="auto"/>
    </w:pPr>
    <w:rPr>
      <w:sz w:val="20"/>
      <w:szCs w:val="20"/>
    </w:rPr>
  </w:style>
  <w:style w:type="character" w:customStyle="1" w:styleId="TextonotapieCar">
    <w:name w:val="Texto nota pie Car"/>
    <w:basedOn w:val="Fuentedeprrafopredeter"/>
    <w:link w:val="Textonotapie"/>
    <w:uiPriority w:val="99"/>
    <w:rsid w:val="00E56F71"/>
    <w:rPr>
      <w:sz w:val="20"/>
      <w:szCs w:val="20"/>
    </w:rPr>
  </w:style>
  <w:style w:type="character" w:styleId="Refdenotaalpie">
    <w:name w:val="footnote reference"/>
    <w:basedOn w:val="Fuentedeprrafopredeter"/>
    <w:uiPriority w:val="99"/>
    <w:semiHidden/>
    <w:unhideWhenUsed/>
    <w:rsid w:val="00E56F71"/>
    <w:rPr>
      <w:vertAlign w:val="superscript"/>
    </w:rPr>
  </w:style>
  <w:style w:type="paragraph" w:styleId="Textodeglobo">
    <w:name w:val="Balloon Text"/>
    <w:basedOn w:val="Normal"/>
    <w:link w:val="TextodegloboCar"/>
    <w:uiPriority w:val="99"/>
    <w:semiHidden/>
    <w:unhideWhenUsed/>
    <w:rsid w:val="00E56F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F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F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56F71"/>
    <w:rPr>
      <w:color w:val="0000FF" w:themeColor="hyperlink"/>
      <w:u w:val="single"/>
    </w:rPr>
  </w:style>
  <w:style w:type="paragraph" w:styleId="Textonotapie">
    <w:name w:val="footnote text"/>
    <w:basedOn w:val="Normal"/>
    <w:link w:val="TextonotapieCar"/>
    <w:uiPriority w:val="99"/>
    <w:unhideWhenUsed/>
    <w:rsid w:val="00E56F71"/>
    <w:pPr>
      <w:spacing w:after="0" w:line="240" w:lineRule="auto"/>
    </w:pPr>
    <w:rPr>
      <w:sz w:val="20"/>
      <w:szCs w:val="20"/>
    </w:rPr>
  </w:style>
  <w:style w:type="character" w:customStyle="1" w:styleId="TextonotapieCar">
    <w:name w:val="Texto nota pie Car"/>
    <w:basedOn w:val="Fuentedeprrafopredeter"/>
    <w:link w:val="Textonotapie"/>
    <w:uiPriority w:val="99"/>
    <w:rsid w:val="00E56F71"/>
    <w:rPr>
      <w:sz w:val="20"/>
      <w:szCs w:val="20"/>
    </w:rPr>
  </w:style>
  <w:style w:type="character" w:styleId="Refdenotaalpie">
    <w:name w:val="footnote reference"/>
    <w:basedOn w:val="Fuentedeprrafopredeter"/>
    <w:uiPriority w:val="99"/>
    <w:semiHidden/>
    <w:unhideWhenUsed/>
    <w:rsid w:val="00E56F71"/>
    <w:rPr>
      <w:vertAlign w:val="superscript"/>
    </w:rPr>
  </w:style>
  <w:style w:type="paragraph" w:styleId="Textodeglobo">
    <w:name w:val="Balloon Text"/>
    <w:basedOn w:val="Normal"/>
    <w:link w:val="TextodegloboCar"/>
    <w:uiPriority w:val="99"/>
    <w:semiHidden/>
    <w:unhideWhenUsed/>
    <w:rsid w:val="00E56F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juridico/spanish/gapeca_sp_docs_bol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330</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2016-10-31T20:33:00Z</dcterms:created>
  <dcterms:modified xsi:type="dcterms:W3CDTF">2016-10-31T20:33:00Z</dcterms:modified>
</cp:coreProperties>
</file>