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D06" w:rsidRPr="006829A9" w:rsidRDefault="00464D06" w:rsidP="00464D06">
      <w:pPr>
        <w:shd w:val="clear" w:color="auto" w:fill="FFFFFF"/>
        <w:spacing w:after="0" w:line="240" w:lineRule="auto"/>
        <w:jc w:val="both"/>
        <w:rPr>
          <w:rFonts w:ascii="Arial" w:hAnsi="Arial" w:cs="Arial"/>
          <w:sz w:val="20"/>
          <w:szCs w:val="20"/>
        </w:rPr>
      </w:pPr>
      <w:r>
        <w:rPr>
          <w:noProof/>
          <w:lang w:eastAsia="es-BO"/>
        </w:rPr>
        <w:drawing>
          <wp:inline distT="0" distB="0" distL="0" distR="0" wp14:anchorId="524D1C60" wp14:editId="73466FFB">
            <wp:extent cx="400757" cy="266504"/>
            <wp:effectExtent l="0" t="0" r="0" b="635"/>
            <wp:docPr id="1" name="Imagen 1" descr="Bandera de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ra de Colombi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4778" cy="282478"/>
                    </a:xfrm>
                    <a:prstGeom prst="rect">
                      <a:avLst/>
                    </a:prstGeom>
                    <a:noFill/>
                    <a:ln>
                      <a:noFill/>
                    </a:ln>
                  </pic:spPr>
                </pic:pic>
              </a:graphicData>
            </a:graphic>
          </wp:inline>
        </w:drawing>
      </w:r>
    </w:p>
    <w:p w:rsidR="00464D06" w:rsidRPr="00E67245" w:rsidRDefault="00EB5DC8" w:rsidP="00464D06">
      <w:pPr>
        <w:shd w:val="clear" w:color="auto" w:fill="FFFFFF"/>
        <w:spacing w:after="0" w:line="240" w:lineRule="auto"/>
        <w:jc w:val="both"/>
        <w:rPr>
          <w:rFonts w:ascii="Arial" w:eastAsia="Times New Roman" w:hAnsi="Arial" w:cs="Arial"/>
          <w:b/>
          <w:color w:val="000000"/>
          <w:sz w:val="20"/>
          <w:szCs w:val="20"/>
          <w:lang w:eastAsia="es-BO"/>
        </w:rPr>
      </w:pPr>
      <w:r w:rsidRPr="00E67245">
        <w:rPr>
          <w:rFonts w:ascii="Arial" w:eastAsia="Times New Roman" w:hAnsi="Arial" w:cs="Arial"/>
          <w:b/>
          <w:color w:val="000000"/>
          <w:sz w:val="20"/>
          <w:szCs w:val="20"/>
          <w:lang w:eastAsia="es-BO"/>
        </w:rPr>
        <w:t xml:space="preserve">DISCRIMINACIÓN DE </w:t>
      </w:r>
      <w:r w:rsidR="00E67245" w:rsidRPr="00E67245">
        <w:rPr>
          <w:rFonts w:ascii="Arial" w:eastAsia="Times New Roman" w:hAnsi="Arial" w:cs="Arial"/>
          <w:b/>
          <w:color w:val="000000"/>
          <w:sz w:val="20"/>
          <w:szCs w:val="20"/>
          <w:lang w:eastAsia="es-BO"/>
        </w:rPr>
        <w:t>PERSONA HOMOSEXUAL</w:t>
      </w:r>
      <w:r w:rsidR="00464D06" w:rsidRPr="00E67245">
        <w:rPr>
          <w:rStyle w:val="Refdenotaalpie"/>
          <w:rFonts w:ascii="Arial" w:eastAsia="Times New Roman" w:hAnsi="Arial" w:cs="Arial"/>
          <w:color w:val="000000"/>
          <w:sz w:val="20"/>
          <w:szCs w:val="20"/>
          <w:lang w:eastAsia="es-BO"/>
        </w:rPr>
        <w:footnoteReference w:id="1"/>
      </w:r>
    </w:p>
    <w:p w:rsidR="00464D06" w:rsidRPr="00E67245" w:rsidRDefault="00464D06" w:rsidP="00464D06">
      <w:pPr>
        <w:shd w:val="clear" w:color="auto" w:fill="FFFFFF"/>
        <w:spacing w:after="0" w:line="240" w:lineRule="auto"/>
        <w:jc w:val="both"/>
        <w:rPr>
          <w:rFonts w:ascii="Arial" w:eastAsia="Times New Roman" w:hAnsi="Arial" w:cs="Arial"/>
          <w:color w:val="000000"/>
          <w:sz w:val="20"/>
          <w:szCs w:val="20"/>
          <w:lang w:eastAsia="es-BO"/>
        </w:rPr>
      </w:pPr>
      <w:r w:rsidRPr="00E67245">
        <w:rPr>
          <w:rFonts w:ascii="Arial" w:eastAsia="Times New Roman" w:hAnsi="Arial" w:cs="Arial"/>
          <w:color w:val="000000"/>
          <w:sz w:val="20"/>
          <w:szCs w:val="20"/>
          <w:lang w:eastAsia="es-BO"/>
        </w:rPr>
        <w:t xml:space="preserve">Corte Constitucional de Colombia </w:t>
      </w:r>
    </w:p>
    <w:p w:rsidR="00E67245" w:rsidRPr="00E67245" w:rsidRDefault="00E67245" w:rsidP="00464D06">
      <w:pPr>
        <w:shd w:val="clear" w:color="auto" w:fill="FFFFFF"/>
        <w:spacing w:after="0" w:line="240" w:lineRule="auto"/>
        <w:jc w:val="both"/>
        <w:rPr>
          <w:rFonts w:ascii="Arial" w:eastAsia="Times New Roman" w:hAnsi="Arial" w:cs="Arial"/>
          <w:color w:val="000000"/>
          <w:sz w:val="20"/>
          <w:szCs w:val="20"/>
          <w:lang w:eastAsia="es-BO"/>
        </w:rPr>
      </w:pPr>
      <w:r w:rsidRPr="00E67245">
        <w:rPr>
          <w:rFonts w:ascii="Arial" w:hAnsi="Arial" w:cs="Arial"/>
          <w:bCs/>
          <w:sz w:val="20"/>
          <w:szCs w:val="20"/>
          <w:lang w:val="es-ES"/>
        </w:rPr>
        <w:t>Sentencia T-141/17</w:t>
      </w:r>
    </w:p>
    <w:p w:rsidR="00464D06" w:rsidRPr="00E67245" w:rsidRDefault="00464D06" w:rsidP="00464D06">
      <w:pPr>
        <w:shd w:val="clear" w:color="auto" w:fill="FFFFFF"/>
        <w:spacing w:after="0" w:line="240" w:lineRule="auto"/>
        <w:jc w:val="both"/>
        <w:rPr>
          <w:rFonts w:ascii="Arial" w:eastAsia="Times New Roman" w:hAnsi="Arial" w:cs="Arial"/>
          <w:color w:val="000000"/>
          <w:sz w:val="20"/>
          <w:szCs w:val="20"/>
          <w:lang w:eastAsia="es-BO"/>
        </w:rPr>
      </w:pPr>
      <w:r w:rsidRPr="00E67245">
        <w:rPr>
          <w:rFonts w:ascii="Arial" w:eastAsia="Times New Roman" w:hAnsi="Arial" w:cs="Arial"/>
          <w:color w:val="000000"/>
          <w:sz w:val="20"/>
          <w:szCs w:val="20"/>
          <w:lang w:eastAsia="es-BO"/>
        </w:rPr>
        <w:t xml:space="preserve">Fecha: </w:t>
      </w:r>
      <w:r w:rsidR="00EB5DC8" w:rsidRPr="00E67245">
        <w:rPr>
          <w:rFonts w:ascii="Arial" w:eastAsia="Times New Roman" w:hAnsi="Arial" w:cs="Arial"/>
          <w:color w:val="000000"/>
          <w:sz w:val="20"/>
          <w:szCs w:val="20"/>
          <w:lang w:eastAsia="es-BO"/>
        </w:rPr>
        <w:t>0</w:t>
      </w:r>
      <w:r w:rsidR="00E67245" w:rsidRPr="00E67245">
        <w:rPr>
          <w:rFonts w:ascii="Arial" w:eastAsia="Times New Roman" w:hAnsi="Arial" w:cs="Arial"/>
          <w:color w:val="000000"/>
          <w:sz w:val="20"/>
          <w:szCs w:val="20"/>
          <w:lang w:eastAsia="es-BO"/>
        </w:rPr>
        <w:t>7/03/201</w:t>
      </w:r>
      <w:r w:rsidR="00EB5DC8" w:rsidRPr="00E67245">
        <w:rPr>
          <w:rFonts w:ascii="Arial" w:eastAsia="Times New Roman" w:hAnsi="Arial" w:cs="Arial"/>
          <w:color w:val="000000"/>
          <w:sz w:val="20"/>
          <w:szCs w:val="20"/>
          <w:lang w:eastAsia="es-BO"/>
        </w:rPr>
        <w:t>7</w:t>
      </w:r>
    </w:p>
    <w:p w:rsidR="00EB5DC8" w:rsidRPr="00E67245" w:rsidRDefault="00EB5DC8" w:rsidP="00464D06">
      <w:pPr>
        <w:shd w:val="clear" w:color="auto" w:fill="FFFFFF"/>
        <w:spacing w:after="0" w:line="240" w:lineRule="auto"/>
        <w:jc w:val="both"/>
        <w:rPr>
          <w:rFonts w:ascii="Arial" w:eastAsia="Times New Roman" w:hAnsi="Arial" w:cs="Arial"/>
          <w:b/>
          <w:color w:val="000000"/>
          <w:sz w:val="20"/>
          <w:szCs w:val="20"/>
          <w:lang w:eastAsia="es-BO"/>
        </w:rPr>
      </w:pPr>
      <w:bookmarkStart w:id="0" w:name="_GoBack"/>
      <w:bookmarkEnd w:id="0"/>
    </w:p>
    <w:p w:rsidR="00464D06" w:rsidRPr="00E67245" w:rsidRDefault="00464D06" w:rsidP="00464D06">
      <w:pPr>
        <w:shd w:val="clear" w:color="auto" w:fill="FFFFFF"/>
        <w:spacing w:after="0" w:line="240" w:lineRule="auto"/>
        <w:jc w:val="both"/>
        <w:rPr>
          <w:rFonts w:ascii="Arial" w:eastAsia="Times New Roman" w:hAnsi="Arial" w:cs="Arial"/>
          <w:b/>
          <w:color w:val="000000"/>
          <w:sz w:val="20"/>
          <w:szCs w:val="20"/>
          <w:lang w:eastAsia="es-BO"/>
        </w:rPr>
      </w:pPr>
      <w:r w:rsidRPr="00E67245">
        <w:rPr>
          <w:rFonts w:ascii="Arial" w:eastAsia="Times New Roman" w:hAnsi="Arial" w:cs="Arial"/>
          <w:b/>
          <w:color w:val="000000"/>
          <w:sz w:val="20"/>
          <w:szCs w:val="20"/>
          <w:lang w:eastAsia="es-BO"/>
        </w:rPr>
        <w:t>Antecedentes</w:t>
      </w:r>
    </w:p>
    <w:p w:rsidR="00E67245" w:rsidRPr="00E67245" w:rsidRDefault="00E67245" w:rsidP="00464D06">
      <w:pPr>
        <w:shd w:val="clear" w:color="auto" w:fill="FFFFFF"/>
        <w:spacing w:after="0" w:line="240" w:lineRule="auto"/>
        <w:jc w:val="both"/>
        <w:rPr>
          <w:rFonts w:ascii="Arial" w:hAnsi="Arial" w:cs="Arial"/>
          <w:sz w:val="20"/>
          <w:szCs w:val="20"/>
          <w:lang w:val="es-ES"/>
        </w:rPr>
      </w:pPr>
    </w:p>
    <w:p w:rsidR="00EB5DC8" w:rsidRPr="00E67245" w:rsidRDefault="00E67245" w:rsidP="00464D06">
      <w:pPr>
        <w:shd w:val="clear" w:color="auto" w:fill="FFFFFF"/>
        <w:spacing w:after="0" w:line="240" w:lineRule="auto"/>
        <w:jc w:val="both"/>
        <w:rPr>
          <w:rFonts w:ascii="Arial" w:eastAsia="Times New Roman" w:hAnsi="Arial" w:cs="Arial"/>
          <w:b/>
          <w:color w:val="000000"/>
          <w:sz w:val="20"/>
          <w:szCs w:val="20"/>
          <w:lang w:eastAsia="es-BO"/>
        </w:rPr>
      </w:pPr>
      <w:r w:rsidRPr="00E67245">
        <w:rPr>
          <w:rFonts w:ascii="Arial" w:hAnsi="Arial" w:cs="Arial"/>
          <w:sz w:val="20"/>
          <w:szCs w:val="20"/>
          <w:lang w:val="es-ES"/>
        </w:rPr>
        <w:t xml:space="preserve">El 12 de noviembre de 2015, el señor Héctor Alfonso Sánchez </w:t>
      </w:r>
      <w:proofErr w:type="spellStart"/>
      <w:r w:rsidRPr="00E67245">
        <w:rPr>
          <w:rFonts w:ascii="Arial" w:hAnsi="Arial" w:cs="Arial"/>
          <w:sz w:val="20"/>
          <w:szCs w:val="20"/>
          <w:lang w:val="es-ES"/>
        </w:rPr>
        <w:t>Escorcia</w:t>
      </w:r>
      <w:proofErr w:type="spellEnd"/>
      <w:r w:rsidRPr="00E67245">
        <w:rPr>
          <w:rFonts w:ascii="Arial" w:hAnsi="Arial" w:cs="Arial"/>
          <w:sz w:val="20"/>
          <w:szCs w:val="20"/>
          <w:lang w:val="es-ES"/>
        </w:rPr>
        <w:t xml:space="preserve"> instauró acción de tutela contra la Inspección Décima de Policía Urbana de Barranquilla (Atlántico) y los ciudadanos </w:t>
      </w:r>
      <w:proofErr w:type="spellStart"/>
      <w:r w:rsidRPr="00E67245">
        <w:rPr>
          <w:rFonts w:ascii="Arial" w:hAnsi="Arial" w:cs="Arial"/>
          <w:sz w:val="20"/>
          <w:szCs w:val="20"/>
          <w:lang w:val="es-ES"/>
        </w:rPr>
        <w:t>Yiceth</w:t>
      </w:r>
      <w:proofErr w:type="spellEnd"/>
      <w:r w:rsidRPr="00E67245">
        <w:rPr>
          <w:rFonts w:ascii="Arial" w:hAnsi="Arial" w:cs="Arial"/>
          <w:sz w:val="20"/>
          <w:szCs w:val="20"/>
          <w:lang w:val="es-ES"/>
        </w:rPr>
        <w:t xml:space="preserve"> Díaz Miranda, Gladys Miranda, Luis Fernando Soler Jimeno, Yamile Ester Colón Romero, Ernestina Romero, Jesús Colón, Carlos Palacio, </w:t>
      </w:r>
      <w:proofErr w:type="spellStart"/>
      <w:r w:rsidRPr="00E67245">
        <w:rPr>
          <w:rFonts w:ascii="Arial" w:hAnsi="Arial" w:cs="Arial"/>
          <w:sz w:val="20"/>
          <w:szCs w:val="20"/>
          <w:lang w:val="es-ES"/>
        </w:rPr>
        <w:t>Jhonny</w:t>
      </w:r>
      <w:proofErr w:type="spellEnd"/>
      <w:r w:rsidRPr="00E67245">
        <w:rPr>
          <w:rFonts w:ascii="Arial" w:hAnsi="Arial" w:cs="Arial"/>
          <w:sz w:val="20"/>
          <w:szCs w:val="20"/>
          <w:lang w:val="es-ES"/>
        </w:rPr>
        <w:t xml:space="preserve"> Enrique </w:t>
      </w:r>
      <w:proofErr w:type="spellStart"/>
      <w:r w:rsidRPr="00E67245">
        <w:rPr>
          <w:rFonts w:ascii="Arial" w:hAnsi="Arial" w:cs="Arial"/>
          <w:sz w:val="20"/>
          <w:szCs w:val="20"/>
          <w:lang w:val="es-ES"/>
        </w:rPr>
        <w:t>Stefanell</w:t>
      </w:r>
      <w:proofErr w:type="spellEnd"/>
      <w:r w:rsidRPr="00E67245">
        <w:rPr>
          <w:rFonts w:ascii="Arial" w:hAnsi="Arial" w:cs="Arial"/>
          <w:sz w:val="20"/>
          <w:szCs w:val="20"/>
          <w:lang w:val="es-ES"/>
        </w:rPr>
        <w:t xml:space="preserve"> Ballesteros, </w:t>
      </w:r>
      <w:proofErr w:type="spellStart"/>
      <w:r w:rsidRPr="00E67245">
        <w:rPr>
          <w:rFonts w:ascii="Arial" w:hAnsi="Arial" w:cs="Arial"/>
          <w:sz w:val="20"/>
          <w:szCs w:val="20"/>
          <w:lang w:val="es-ES"/>
        </w:rPr>
        <w:t>Heidy</w:t>
      </w:r>
      <w:proofErr w:type="spellEnd"/>
      <w:r w:rsidRPr="00E67245">
        <w:rPr>
          <w:rFonts w:ascii="Arial" w:hAnsi="Arial" w:cs="Arial"/>
          <w:sz w:val="20"/>
          <w:szCs w:val="20"/>
          <w:lang w:val="es-ES"/>
        </w:rPr>
        <w:t xml:space="preserve"> Arévalo </w:t>
      </w:r>
      <w:proofErr w:type="spellStart"/>
      <w:r w:rsidRPr="00E67245">
        <w:rPr>
          <w:rFonts w:ascii="Arial" w:hAnsi="Arial" w:cs="Arial"/>
          <w:sz w:val="20"/>
          <w:szCs w:val="20"/>
          <w:lang w:val="es-ES"/>
        </w:rPr>
        <w:t>Pautt</w:t>
      </w:r>
      <w:proofErr w:type="spellEnd"/>
      <w:r w:rsidRPr="00E67245">
        <w:rPr>
          <w:rFonts w:ascii="Arial" w:hAnsi="Arial" w:cs="Arial"/>
          <w:sz w:val="20"/>
          <w:szCs w:val="20"/>
          <w:lang w:val="es-ES"/>
        </w:rPr>
        <w:t xml:space="preserve">, Gladys </w:t>
      </w:r>
      <w:proofErr w:type="spellStart"/>
      <w:r w:rsidRPr="00E67245">
        <w:rPr>
          <w:rFonts w:ascii="Arial" w:hAnsi="Arial" w:cs="Arial"/>
          <w:sz w:val="20"/>
          <w:szCs w:val="20"/>
          <w:lang w:val="es-ES"/>
        </w:rPr>
        <w:t>Sanjuanelo</w:t>
      </w:r>
      <w:proofErr w:type="spellEnd"/>
      <w:r w:rsidRPr="00E67245">
        <w:rPr>
          <w:rFonts w:ascii="Arial" w:hAnsi="Arial" w:cs="Arial"/>
          <w:sz w:val="20"/>
          <w:szCs w:val="20"/>
          <w:lang w:val="es-ES"/>
        </w:rPr>
        <w:t xml:space="preserve"> Reales y Miguel Rodríguez Muñoz —de quienes afirma ser vecino—, en defensa de sus derechos fundamentales a la igualdad, libre desarrollo de la personalidad, dignidad humana, diversidad sexual, vida y trabajo, los cuales estima vulnerados por parte de los accionados, pues: (i) la inspección de policía demandada, al conocer de una querella por perturbación a la posesión —promovida por algunos residentes colindantes del accionante en contra de su señora madre— no permitió ejercer la defensa a la querellada, impidió su participación en el trámite policivo y, a pesar de ello, le ordenó retirar unas plantas que estaban ubicadas en el parqueadero de su lugar de habitación; y (ii) los ciudadanos accionados han venido ejerciendo, según el actor, actos discriminatorios en su contra por el hecho de ser homosexual, a través de agresiones físicas y verbales que incluso, desde su parecer, llevan a sentir amenazada su vida.    </w:t>
      </w:r>
    </w:p>
    <w:p w:rsidR="00E67245" w:rsidRPr="00E67245" w:rsidRDefault="00E67245" w:rsidP="00464D06">
      <w:pPr>
        <w:shd w:val="clear" w:color="auto" w:fill="FFFFFF"/>
        <w:spacing w:after="0" w:line="240" w:lineRule="auto"/>
        <w:jc w:val="both"/>
        <w:rPr>
          <w:rFonts w:ascii="Arial" w:eastAsia="Times New Roman" w:hAnsi="Arial" w:cs="Arial"/>
          <w:b/>
          <w:color w:val="000000"/>
          <w:sz w:val="20"/>
          <w:szCs w:val="20"/>
          <w:lang w:eastAsia="es-BO"/>
        </w:rPr>
      </w:pPr>
    </w:p>
    <w:p w:rsidR="00464D06" w:rsidRPr="00E67245" w:rsidRDefault="00464D06" w:rsidP="00464D06">
      <w:pPr>
        <w:shd w:val="clear" w:color="auto" w:fill="FFFFFF"/>
        <w:spacing w:after="0" w:line="240" w:lineRule="auto"/>
        <w:jc w:val="both"/>
        <w:rPr>
          <w:rFonts w:ascii="Arial" w:eastAsia="Times New Roman" w:hAnsi="Arial" w:cs="Arial"/>
          <w:b/>
          <w:color w:val="000000"/>
          <w:sz w:val="20"/>
          <w:szCs w:val="20"/>
          <w:lang w:eastAsia="es-BO"/>
        </w:rPr>
      </w:pPr>
      <w:r w:rsidRPr="00E67245">
        <w:rPr>
          <w:rFonts w:ascii="Arial" w:eastAsia="Times New Roman" w:hAnsi="Arial" w:cs="Arial"/>
          <w:b/>
          <w:color w:val="000000"/>
          <w:sz w:val="20"/>
          <w:szCs w:val="20"/>
          <w:lang w:eastAsia="es-BO"/>
        </w:rPr>
        <w:t xml:space="preserve">Sentencia </w:t>
      </w:r>
    </w:p>
    <w:p w:rsidR="00E67245" w:rsidRPr="00E67245" w:rsidRDefault="00E67245" w:rsidP="00E67245">
      <w:pPr>
        <w:shd w:val="clear" w:color="auto" w:fill="FFFFFF"/>
        <w:spacing w:before="100" w:beforeAutospacing="1" w:after="100" w:afterAutospacing="1" w:line="240" w:lineRule="auto"/>
        <w:jc w:val="both"/>
        <w:textAlignment w:val="baseline"/>
        <w:rPr>
          <w:rFonts w:ascii="Arial" w:eastAsia="Times New Roman" w:hAnsi="Arial" w:cs="Arial"/>
          <w:sz w:val="20"/>
          <w:szCs w:val="20"/>
          <w:lang w:eastAsia="es-BO"/>
        </w:rPr>
      </w:pPr>
      <w:r w:rsidRPr="00E67245">
        <w:rPr>
          <w:rFonts w:ascii="Arial" w:eastAsia="Times New Roman" w:hAnsi="Arial" w:cs="Arial"/>
          <w:b/>
          <w:bCs/>
          <w:sz w:val="20"/>
          <w:szCs w:val="20"/>
          <w:shd w:val="clear" w:color="auto" w:fill="FFFFFF"/>
          <w:lang w:val="es-ES" w:eastAsia="es-BO"/>
        </w:rPr>
        <w:t xml:space="preserve">Primero.- CONFIRMAR PARCIALMENTE </w:t>
      </w:r>
      <w:r w:rsidRPr="00E67245">
        <w:rPr>
          <w:rFonts w:ascii="Arial" w:eastAsia="Times New Roman" w:hAnsi="Arial" w:cs="Arial"/>
          <w:sz w:val="20"/>
          <w:szCs w:val="20"/>
          <w:shd w:val="clear" w:color="auto" w:fill="FFFFFF"/>
          <w:lang w:val="es-ES" w:eastAsia="es-BO"/>
        </w:rPr>
        <w:t>la sentencia proferida en segunda instancia, el cinco (5) de febrero de dos mil dieciséis (2016), por parte del Juzgado Segundo Penal del Circuito con Funciones de Conocimiento de Barranquilla (Atlántico), en la que se decidió “</w:t>
      </w:r>
      <w:r w:rsidRPr="00E67245">
        <w:rPr>
          <w:rFonts w:ascii="Arial" w:eastAsia="Times New Roman" w:hAnsi="Arial" w:cs="Arial"/>
          <w:i/>
          <w:iCs/>
          <w:sz w:val="20"/>
          <w:szCs w:val="20"/>
          <w:shd w:val="clear" w:color="auto" w:fill="FFFFFF"/>
          <w:lang w:val="es-ES" w:eastAsia="es-BO"/>
        </w:rPr>
        <w:t>confirmar</w:t>
      </w:r>
      <w:r w:rsidRPr="00E67245">
        <w:rPr>
          <w:rFonts w:ascii="Arial" w:eastAsia="Times New Roman" w:hAnsi="Arial" w:cs="Arial"/>
          <w:sz w:val="20"/>
          <w:szCs w:val="20"/>
          <w:shd w:val="clear" w:color="auto" w:fill="FFFFFF"/>
          <w:lang w:val="es-ES" w:eastAsia="es-BO"/>
        </w:rPr>
        <w:t>” el fallo de primer grado proferido el cuatro (4) de diciembre de dos mil quince (2015), por el Juzgado Dieciséis Penal Municipal con Funciones de Control de Garantías de Barranquilla (Atlántico), en el que, a su vez, se resolvió “</w:t>
      </w:r>
      <w:r w:rsidRPr="00E67245">
        <w:rPr>
          <w:rFonts w:ascii="Arial" w:eastAsia="Times New Roman" w:hAnsi="Arial" w:cs="Arial"/>
          <w:i/>
          <w:iCs/>
          <w:sz w:val="20"/>
          <w:szCs w:val="20"/>
          <w:shd w:val="clear" w:color="auto" w:fill="FFFFFF"/>
          <w:lang w:val="es-ES" w:eastAsia="es-BO"/>
        </w:rPr>
        <w:t>denegar por improcedente</w:t>
      </w:r>
      <w:r w:rsidRPr="00E67245">
        <w:rPr>
          <w:rFonts w:ascii="Arial" w:eastAsia="Times New Roman" w:hAnsi="Arial" w:cs="Arial"/>
          <w:sz w:val="20"/>
          <w:szCs w:val="20"/>
          <w:shd w:val="clear" w:color="auto" w:fill="FFFFFF"/>
          <w:lang w:val="es-ES" w:eastAsia="es-BO"/>
        </w:rPr>
        <w:t xml:space="preserve">” el recurso de amparo promovido por Héctor Alfonso Sánchez </w:t>
      </w:r>
      <w:proofErr w:type="spellStart"/>
      <w:r w:rsidRPr="00E67245">
        <w:rPr>
          <w:rFonts w:ascii="Arial" w:eastAsia="Times New Roman" w:hAnsi="Arial" w:cs="Arial"/>
          <w:sz w:val="20"/>
          <w:szCs w:val="20"/>
          <w:shd w:val="clear" w:color="auto" w:fill="FFFFFF"/>
          <w:lang w:val="es-ES" w:eastAsia="es-BO"/>
        </w:rPr>
        <w:t>Escorcia</w:t>
      </w:r>
      <w:proofErr w:type="spellEnd"/>
      <w:r w:rsidRPr="00E67245">
        <w:rPr>
          <w:rFonts w:ascii="Arial" w:eastAsia="Times New Roman" w:hAnsi="Arial" w:cs="Arial"/>
          <w:sz w:val="20"/>
          <w:szCs w:val="20"/>
          <w:shd w:val="clear" w:color="auto" w:fill="FFFFFF"/>
          <w:lang w:val="es-ES" w:eastAsia="es-BO"/>
        </w:rPr>
        <w:t xml:space="preserve">. En ese sentido, </w:t>
      </w:r>
      <w:r w:rsidRPr="00E67245">
        <w:rPr>
          <w:rFonts w:ascii="Arial" w:eastAsia="Times New Roman" w:hAnsi="Arial" w:cs="Arial"/>
          <w:b/>
          <w:bCs/>
          <w:sz w:val="20"/>
          <w:szCs w:val="20"/>
          <w:shd w:val="clear" w:color="auto" w:fill="FFFFFF"/>
          <w:lang w:val="es-ES" w:eastAsia="es-BO"/>
        </w:rPr>
        <w:t xml:space="preserve">DECLARAR IMPROCEDENTE </w:t>
      </w:r>
      <w:r w:rsidRPr="00E67245">
        <w:rPr>
          <w:rFonts w:ascii="Arial" w:eastAsia="Times New Roman" w:hAnsi="Arial" w:cs="Arial"/>
          <w:sz w:val="20"/>
          <w:szCs w:val="20"/>
          <w:shd w:val="clear" w:color="auto" w:fill="FFFFFF"/>
          <w:lang w:val="es-ES" w:eastAsia="es-BO"/>
        </w:rPr>
        <w:t xml:space="preserve">la acción de tutela de la referencia </w:t>
      </w:r>
      <w:r w:rsidRPr="00E67245">
        <w:rPr>
          <w:rFonts w:ascii="Arial" w:eastAsia="Times New Roman" w:hAnsi="Arial" w:cs="Arial"/>
          <w:sz w:val="20"/>
          <w:szCs w:val="20"/>
          <w:lang w:eastAsia="es-BO"/>
        </w:rPr>
        <w:t xml:space="preserve">en relación con la Inspección Décima Urbana de Policía de Barranquilla, por existencia de cosa juzgada constitucional, de conformidad con la parte motiva de esta providencia, y </w:t>
      </w:r>
      <w:r w:rsidRPr="00E67245">
        <w:rPr>
          <w:rFonts w:ascii="Arial" w:eastAsia="Times New Roman" w:hAnsi="Arial" w:cs="Arial"/>
          <w:b/>
          <w:bCs/>
          <w:sz w:val="20"/>
          <w:szCs w:val="20"/>
          <w:lang w:eastAsia="es-BO"/>
        </w:rPr>
        <w:t xml:space="preserve">CONCEDER </w:t>
      </w:r>
      <w:r w:rsidRPr="00E67245">
        <w:rPr>
          <w:rFonts w:ascii="Arial" w:eastAsia="Times New Roman" w:hAnsi="Arial" w:cs="Arial"/>
          <w:sz w:val="20"/>
          <w:szCs w:val="20"/>
          <w:lang w:eastAsia="es-BO"/>
        </w:rPr>
        <w:t>el amparo de los derechos fundamentales a no ser discriminado(a), igualdad, libre desarrollo de la personalidad y dignidad humana del actor, vulnerados por parte de los ciudadanos accionados</w:t>
      </w:r>
      <w:r w:rsidRPr="00E67245">
        <w:rPr>
          <w:rFonts w:ascii="Arial" w:eastAsia="Times New Roman" w:hAnsi="Arial" w:cs="Arial"/>
          <w:sz w:val="20"/>
          <w:szCs w:val="20"/>
          <w:shd w:val="clear" w:color="auto" w:fill="FFFFFF"/>
          <w:lang w:val="es-ES" w:eastAsia="es-BO"/>
        </w:rPr>
        <w:t xml:space="preserve">. </w:t>
      </w:r>
    </w:p>
    <w:p w:rsidR="00E67245" w:rsidRPr="00E67245" w:rsidRDefault="00E67245" w:rsidP="00E67245">
      <w:pPr>
        <w:shd w:val="clear" w:color="auto" w:fill="FFFFFF"/>
        <w:spacing w:before="100" w:beforeAutospacing="1" w:after="100" w:afterAutospacing="1" w:line="240" w:lineRule="auto"/>
        <w:jc w:val="both"/>
        <w:textAlignment w:val="baseline"/>
        <w:rPr>
          <w:rFonts w:ascii="Arial" w:eastAsia="Times New Roman" w:hAnsi="Arial" w:cs="Arial"/>
          <w:sz w:val="20"/>
          <w:szCs w:val="20"/>
          <w:lang w:eastAsia="es-BO"/>
        </w:rPr>
      </w:pPr>
      <w:r w:rsidRPr="00E67245">
        <w:rPr>
          <w:rFonts w:ascii="Arial" w:eastAsia="Times New Roman" w:hAnsi="Arial" w:cs="Arial"/>
          <w:b/>
          <w:bCs/>
          <w:sz w:val="20"/>
          <w:szCs w:val="20"/>
          <w:bdr w:val="none" w:sz="0" w:space="0" w:color="auto" w:frame="1"/>
          <w:lang w:val="es-ES" w:eastAsia="es-BO"/>
        </w:rPr>
        <w:t xml:space="preserve">Segundo.- </w:t>
      </w:r>
      <w:r w:rsidRPr="00E67245">
        <w:rPr>
          <w:rFonts w:ascii="Arial" w:eastAsia="Times New Roman" w:hAnsi="Arial" w:cs="Arial"/>
          <w:sz w:val="20"/>
          <w:szCs w:val="20"/>
          <w:bdr w:val="none" w:sz="0" w:space="0" w:color="auto" w:frame="1"/>
          <w:lang w:val="es-ES" w:eastAsia="es-BO"/>
        </w:rPr>
        <w:t xml:space="preserve">Como consecuencia de lo anterior, </w:t>
      </w:r>
      <w:r w:rsidRPr="00E67245">
        <w:rPr>
          <w:rFonts w:ascii="Arial" w:eastAsia="Times New Roman" w:hAnsi="Arial" w:cs="Arial"/>
          <w:b/>
          <w:bCs/>
          <w:sz w:val="20"/>
          <w:szCs w:val="20"/>
          <w:bdr w:val="none" w:sz="0" w:space="0" w:color="auto" w:frame="1"/>
          <w:lang w:val="es-ES" w:eastAsia="es-BO"/>
        </w:rPr>
        <w:t xml:space="preserve">ORDENAR </w:t>
      </w:r>
      <w:r w:rsidRPr="00E67245">
        <w:rPr>
          <w:rFonts w:ascii="Arial" w:eastAsia="Times New Roman" w:hAnsi="Arial" w:cs="Arial"/>
          <w:sz w:val="20"/>
          <w:szCs w:val="20"/>
          <w:bdr w:val="none" w:sz="0" w:space="0" w:color="auto" w:frame="1"/>
          <w:lang w:val="es-ES" w:eastAsia="es-BO"/>
        </w:rPr>
        <w:t>a</w:t>
      </w:r>
      <w:r w:rsidRPr="00E67245">
        <w:rPr>
          <w:rFonts w:ascii="Arial" w:eastAsia="Times New Roman" w:hAnsi="Arial" w:cs="Arial"/>
          <w:b/>
          <w:bCs/>
          <w:sz w:val="20"/>
          <w:szCs w:val="20"/>
          <w:bdr w:val="none" w:sz="0" w:space="0" w:color="auto" w:frame="1"/>
          <w:lang w:val="es-ES" w:eastAsia="es-BO"/>
        </w:rPr>
        <w:t xml:space="preserve"> </w:t>
      </w:r>
      <w:proofErr w:type="spellStart"/>
      <w:r w:rsidRPr="00E67245">
        <w:rPr>
          <w:rFonts w:ascii="Arial" w:eastAsia="Times New Roman" w:hAnsi="Arial" w:cs="Arial"/>
          <w:sz w:val="20"/>
          <w:szCs w:val="20"/>
          <w:lang w:val="es-ES" w:eastAsia="es-BO"/>
        </w:rPr>
        <w:t>Yiceth</w:t>
      </w:r>
      <w:proofErr w:type="spellEnd"/>
      <w:r w:rsidRPr="00E67245">
        <w:rPr>
          <w:rFonts w:ascii="Arial" w:eastAsia="Times New Roman" w:hAnsi="Arial" w:cs="Arial"/>
          <w:sz w:val="20"/>
          <w:szCs w:val="20"/>
          <w:lang w:val="es-ES" w:eastAsia="es-BO"/>
        </w:rPr>
        <w:t xml:space="preserve"> Díaz Miranda, Gladys Miranda, Luis Fernando Soler Jimeno, Yamile Ester Colón Romero, Ernestina Romero, Jesús Colón, Carlos Palacio, </w:t>
      </w:r>
      <w:proofErr w:type="spellStart"/>
      <w:r w:rsidRPr="00E67245">
        <w:rPr>
          <w:rFonts w:ascii="Arial" w:eastAsia="Times New Roman" w:hAnsi="Arial" w:cs="Arial"/>
          <w:sz w:val="20"/>
          <w:szCs w:val="20"/>
          <w:lang w:val="es-ES" w:eastAsia="es-BO"/>
        </w:rPr>
        <w:t>Jhonny</w:t>
      </w:r>
      <w:proofErr w:type="spellEnd"/>
      <w:r w:rsidRPr="00E67245">
        <w:rPr>
          <w:rFonts w:ascii="Arial" w:eastAsia="Times New Roman" w:hAnsi="Arial" w:cs="Arial"/>
          <w:sz w:val="20"/>
          <w:szCs w:val="20"/>
          <w:lang w:val="es-ES" w:eastAsia="es-BO"/>
        </w:rPr>
        <w:t xml:space="preserve"> Enrique </w:t>
      </w:r>
      <w:proofErr w:type="spellStart"/>
      <w:r w:rsidRPr="00E67245">
        <w:rPr>
          <w:rFonts w:ascii="Arial" w:eastAsia="Times New Roman" w:hAnsi="Arial" w:cs="Arial"/>
          <w:sz w:val="20"/>
          <w:szCs w:val="20"/>
          <w:lang w:val="es-ES" w:eastAsia="es-BO"/>
        </w:rPr>
        <w:t>Stefanell</w:t>
      </w:r>
      <w:proofErr w:type="spellEnd"/>
      <w:r w:rsidRPr="00E67245">
        <w:rPr>
          <w:rFonts w:ascii="Arial" w:eastAsia="Times New Roman" w:hAnsi="Arial" w:cs="Arial"/>
          <w:sz w:val="20"/>
          <w:szCs w:val="20"/>
          <w:lang w:val="es-ES" w:eastAsia="es-BO"/>
        </w:rPr>
        <w:t xml:space="preserve"> Ballesteros, </w:t>
      </w:r>
      <w:proofErr w:type="spellStart"/>
      <w:r w:rsidRPr="00E67245">
        <w:rPr>
          <w:rFonts w:ascii="Arial" w:eastAsia="Times New Roman" w:hAnsi="Arial" w:cs="Arial"/>
          <w:sz w:val="20"/>
          <w:szCs w:val="20"/>
          <w:lang w:val="es-ES" w:eastAsia="es-BO"/>
        </w:rPr>
        <w:t>Heidy</w:t>
      </w:r>
      <w:proofErr w:type="spellEnd"/>
      <w:r w:rsidRPr="00E67245">
        <w:rPr>
          <w:rFonts w:ascii="Arial" w:eastAsia="Times New Roman" w:hAnsi="Arial" w:cs="Arial"/>
          <w:sz w:val="20"/>
          <w:szCs w:val="20"/>
          <w:lang w:val="es-ES" w:eastAsia="es-BO"/>
        </w:rPr>
        <w:t xml:space="preserve"> Arévalo </w:t>
      </w:r>
      <w:proofErr w:type="spellStart"/>
      <w:r w:rsidRPr="00E67245">
        <w:rPr>
          <w:rFonts w:ascii="Arial" w:eastAsia="Times New Roman" w:hAnsi="Arial" w:cs="Arial"/>
          <w:sz w:val="20"/>
          <w:szCs w:val="20"/>
          <w:lang w:val="es-ES" w:eastAsia="es-BO"/>
        </w:rPr>
        <w:t>Pautt</w:t>
      </w:r>
      <w:proofErr w:type="spellEnd"/>
      <w:r w:rsidRPr="00E67245">
        <w:rPr>
          <w:rFonts w:ascii="Arial" w:eastAsia="Times New Roman" w:hAnsi="Arial" w:cs="Arial"/>
          <w:sz w:val="20"/>
          <w:szCs w:val="20"/>
          <w:lang w:val="es-ES" w:eastAsia="es-BO"/>
        </w:rPr>
        <w:t xml:space="preserve">, Gladys </w:t>
      </w:r>
      <w:proofErr w:type="spellStart"/>
      <w:r w:rsidRPr="00E67245">
        <w:rPr>
          <w:rFonts w:ascii="Arial" w:eastAsia="Times New Roman" w:hAnsi="Arial" w:cs="Arial"/>
          <w:sz w:val="20"/>
          <w:szCs w:val="20"/>
          <w:lang w:val="es-ES" w:eastAsia="es-BO"/>
        </w:rPr>
        <w:t>Sanjuanelo</w:t>
      </w:r>
      <w:proofErr w:type="spellEnd"/>
      <w:r w:rsidRPr="00E67245">
        <w:rPr>
          <w:rFonts w:ascii="Arial" w:eastAsia="Times New Roman" w:hAnsi="Arial" w:cs="Arial"/>
          <w:sz w:val="20"/>
          <w:szCs w:val="20"/>
          <w:lang w:val="es-ES" w:eastAsia="es-BO"/>
        </w:rPr>
        <w:t xml:space="preserve"> Reales y Miguel Rodríguez Muñoz</w:t>
      </w:r>
      <w:r w:rsidRPr="00E67245">
        <w:rPr>
          <w:rFonts w:ascii="Arial" w:eastAsia="Times New Roman" w:hAnsi="Arial" w:cs="Arial"/>
          <w:sz w:val="20"/>
          <w:szCs w:val="20"/>
          <w:bdr w:val="none" w:sz="0" w:space="0" w:color="auto" w:frame="1"/>
          <w:lang w:val="es-ES" w:eastAsia="es-BO"/>
        </w:rPr>
        <w:t xml:space="preserve">: </w:t>
      </w:r>
    </w:p>
    <w:p w:rsidR="00E67245" w:rsidRPr="00E67245" w:rsidRDefault="00E67245" w:rsidP="00E67245">
      <w:pPr>
        <w:shd w:val="clear" w:color="auto" w:fill="FFFFFF"/>
        <w:spacing w:before="100" w:beforeAutospacing="1" w:after="100" w:afterAutospacing="1" w:line="240" w:lineRule="auto"/>
        <w:jc w:val="both"/>
        <w:textAlignment w:val="baseline"/>
        <w:rPr>
          <w:rFonts w:ascii="Arial" w:eastAsia="Times New Roman" w:hAnsi="Arial" w:cs="Arial"/>
          <w:sz w:val="20"/>
          <w:szCs w:val="20"/>
          <w:lang w:eastAsia="es-BO"/>
        </w:rPr>
      </w:pPr>
      <w:r w:rsidRPr="00E67245">
        <w:rPr>
          <w:rFonts w:ascii="Arial" w:eastAsia="Times New Roman" w:hAnsi="Arial" w:cs="Arial"/>
          <w:b/>
          <w:bCs/>
          <w:i/>
          <w:iCs/>
          <w:sz w:val="20"/>
          <w:szCs w:val="20"/>
          <w:lang w:val="es-ES" w:eastAsia="es-BO"/>
        </w:rPr>
        <w:t>(i)</w:t>
      </w:r>
      <w:r w:rsidRPr="00E67245">
        <w:rPr>
          <w:rFonts w:ascii="Arial" w:eastAsia="Times New Roman" w:hAnsi="Arial" w:cs="Arial"/>
          <w:sz w:val="20"/>
          <w:szCs w:val="20"/>
          <w:lang w:val="es-ES" w:eastAsia="es-BO"/>
        </w:rPr>
        <w:t xml:space="preserve"> Cesar de manera inmediata cualquier acto de discriminación ejercido en contra del señor Héctor Alfonso Sánchez </w:t>
      </w:r>
      <w:proofErr w:type="spellStart"/>
      <w:r w:rsidRPr="00E67245">
        <w:rPr>
          <w:rFonts w:ascii="Arial" w:eastAsia="Times New Roman" w:hAnsi="Arial" w:cs="Arial"/>
          <w:sz w:val="20"/>
          <w:szCs w:val="20"/>
          <w:lang w:val="es-ES" w:eastAsia="es-BO"/>
        </w:rPr>
        <w:t>Escorcia</w:t>
      </w:r>
      <w:proofErr w:type="spellEnd"/>
      <w:r w:rsidRPr="00E67245">
        <w:rPr>
          <w:rFonts w:ascii="Arial" w:eastAsia="Times New Roman" w:hAnsi="Arial" w:cs="Arial"/>
          <w:sz w:val="20"/>
          <w:szCs w:val="20"/>
          <w:lang w:val="es-ES" w:eastAsia="es-BO"/>
        </w:rPr>
        <w:t xml:space="preserve">. </w:t>
      </w:r>
    </w:p>
    <w:p w:rsidR="00E67245" w:rsidRPr="00E67245" w:rsidRDefault="00E67245" w:rsidP="00E67245">
      <w:pPr>
        <w:shd w:val="clear" w:color="auto" w:fill="FFFFFF"/>
        <w:spacing w:before="100" w:beforeAutospacing="1" w:after="100" w:afterAutospacing="1" w:line="240" w:lineRule="auto"/>
        <w:jc w:val="both"/>
        <w:rPr>
          <w:rFonts w:ascii="Arial" w:eastAsia="Times New Roman" w:hAnsi="Arial" w:cs="Arial"/>
          <w:sz w:val="20"/>
          <w:szCs w:val="20"/>
          <w:lang w:eastAsia="es-BO"/>
        </w:rPr>
      </w:pPr>
      <w:r w:rsidRPr="00E67245">
        <w:rPr>
          <w:rFonts w:ascii="Arial" w:eastAsia="Times New Roman" w:hAnsi="Arial" w:cs="Arial"/>
          <w:b/>
          <w:bCs/>
          <w:i/>
          <w:iCs/>
          <w:sz w:val="20"/>
          <w:szCs w:val="20"/>
          <w:lang w:val="es-ES" w:eastAsia="es-BO"/>
        </w:rPr>
        <w:t>(ii)</w:t>
      </w:r>
      <w:r w:rsidRPr="00E67245">
        <w:rPr>
          <w:rFonts w:ascii="Arial" w:eastAsia="Times New Roman" w:hAnsi="Arial" w:cs="Arial"/>
          <w:sz w:val="20"/>
          <w:szCs w:val="20"/>
          <w:lang w:val="es-ES" w:eastAsia="es-BO"/>
        </w:rPr>
        <w:t xml:space="preserve"> Abstenerse de hacer alusión a la orientación sexual de cualquier residente con el propósito de ofender y/o agredir, a través del uso de epítetos insultantes y/o descalificatorios. </w:t>
      </w:r>
    </w:p>
    <w:p w:rsidR="00E67245" w:rsidRPr="00E67245" w:rsidRDefault="00E67245" w:rsidP="00464D06">
      <w:pPr>
        <w:shd w:val="clear" w:color="auto" w:fill="FFFFFF"/>
        <w:spacing w:after="0" w:line="240" w:lineRule="auto"/>
        <w:jc w:val="both"/>
        <w:rPr>
          <w:rFonts w:ascii="Arial" w:eastAsia="Times New Roman" w:hAnsi="Arial" w:cs="Arial"/>
          <w:b/>
          <w:color w:val="000000"/>
          <w:sz w:val="20"/>
          <w:szCs w:val="20"/>
          <w:lang w:eastAsia="es-BO"/>
        </w:rPr>
      </w:pPr>
    </w:p>
    <w:sectPr w:rsidR="00E67245" w:rsidRPr="00E6724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4FB" w:rsidRDefault="00B644FB" w:rsidP="00464D06">
      <w:pPr>
        <w:spacing w:after="0" w:line="240" w:lineRule="auto"/>
      </w:pPr>
      <w:r>
        <w:separator/>
      </w:r>
    </w:p>
  </w:endnote>
  <w:endnote w:type="continuationSeparator" w:id="0">
    <w:p w:rsidR="00B644FB" w:rsidRDefault="00B644FB" w:rsidP="00464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4FB" w:rsidRDefault="00B644FB" w:rsidP="00464D06">
      <w:pPr>
        <w:spacing w:after="0" w:line="240" w:lineRule="auto"/>
      </w:pPr>
      <w:r>
        <w:separator/>
      </w:r>
    </w:p>
  </w:footnote>
  <w:footnote w:type="continuationSeparator" w:id="0">
    <w:p w:rsidR="00B644FB" w:rsidRDefault="00B644FB" w:rsidP="00464D06">
      <w:pPr>
        <w:spacing w:after="0" w:line="240" w:lineRule="auto"/>
      </w:pPr>
      <w:r>
        <w:continuationSeparator/>
      </w:r>
    </w:p>
  </w:footnote>
  <w:footnote w:id="1">
    <w:p w:rsidR="00464D06" w:rsidRDefault="00464D06" w:rsidP="00464D06">
      <w:pPr>
        <w:pStyle w:val="Textonotapie"/>
      </w:pPr>
      <w:r>
        <w:rPr>
          <w:rStyle w:val="Refdenotaalpie"/>
        </w:rPr>
        <w:footnoteRef/>
      </w:r>
      <w:r>
        <w:t xml:space="preserve"> </w:t>
      </w:r>
      <w:r w:rsidR="00EB5DC8">
        <w:t xml:space="preserve">Leer sentencia completa en: </w:t>
      </w:r>
      <w:r w:rsidR="00E67245" w:rsidRPr="00E67245">
        <w:t>http://www.corteconstitucional.gov.co/relatoria/2017/T-141-17.htm</w:t>
      </w:r>
    </w:p>
    <w:p w:rsidR="00464D06" w:rsidRDefault="00464D06" w:rsidP="00464D06">
      <w:pPr>
        <w:pStyle w:val="Textonotapi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D06"/>
    <w:rsid w:val="00335A63"/>
    <w:rsid w:val="00464D06"/>
    <w:rsid w:val="00683406"/>
    <w:rsid w:val="007D64F9"/>
    <w:rsid w:val="00B07E8F"/>
    <w:rsid w:val="00B644FB"/>
    <w:rsid w:val="00E67245"/>
    <w:rsid w:val="00EB5DC8"/>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343BCF-51B9-4195-B076-FFDABB2D8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D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64D06"/>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464D06"/>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464D06"/>
    <w:rPr>
      <w:sz w:val="20"/>
      <w:szCs w:val="20"/>
    </w:rPr>
  </w:style>
  <w:style w:type="character" w:styleId="Refdenotaalpie">
    <w:name w:val="footnote reference"/>
    <w:basedOn w:val="Fuentedeprrafopredeter"/>
    <w:uiPriority w:val="99"/>
    <w:unhideWhenUsed/>
    <w:rsid w:val="00464D06"/>
    <w:rPr>
      <w:vertAlign w:val="superscript"/>
    </w:rPr>
  </w:style>
  <w:style w:type="paragraph" w:styleId="Textodeglobo">
    <w:name w:val="Balloon Text"/>
    <w:basedOn w:val="Normal"/>
    <w:link w:val="TextodegloboCar"/>
    <w:uiPriority w:val="99"/>
    <w:semiHidden/>
    <w:unhideWhenUsed/>
    <w:rsid w:val="00464D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4D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715524">
      <w:bodyDiv w:val="1"/>
      <w:marLeft w:val="0"/>
      <w:marRight w:val="0"/>
      <w:marTop w:val="0"/>
      <w:marBottom w:val="0"/>
      <w:divBdr>
        <w:top w:val="none" w:sz="0" w:space="0" w:color="auto"/>
        <w:left w:val="none" w:sz="0" w:space="0" w:color="auto"/>
        <w:bottom w:val="none" w:sz="0" w:space="0" w:color="auto"/>
        <w:right w:val="none" w:sz="0" w:space="0" w:color="auto"/>
      </w:divBdr>
    </w:div>
    <w:div w:id="1082070247">
      <w:bodyDiv w:val="1"/>
      <w:marLeft w:val="0"/>
      <w:marRight w:val="0"/>
      <w:marTop w:val="0"/>
      <w:marBottom w:val="0"/>
      <w:divBdr>
        <w:top w:val="none" w:sz="0" w:space="0" w:color="auto"/>
        <w:left w:val="none" w:sz="0" w:space="0" w:color="auto"/>
        <w:bottom w:val="none" w:sz="0" w:space="0" w:color="auto"/>
        <w:right w:val="none" w:sz="0" w:space="0" w:color="auto"/>
      </w:divBdr>
    </w:div>
    <w:div w:id="207650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482</Words>
  <Characters>2652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secretaria</cp:lastModifiedBy>
  <cp:revision>2</cp:revision>
  <dcterms:created xsi:type="dcterms:W3CDTF">2017-06-02T19:52:00Z</dcterms:created>
  <dcterms:modified xsi:type="dcterms:W3CDTF">2017-06-02T19:52:00Z</dcterms:modified>
</cp:coreProperties>
</file>